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7E5CB3EA" w:rsidR="00070661" w:rsidRPr="00070661" w:rsidRDefault="00070661" w:rsidP="00070661">
      <w:pPr>
        <w:spacing w:after="360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>Část č. 1</w:t>
      </w:r>
      <w:r w:rsidRPr="00070661">
        <w:rPr>
          <w:sz w:val="24"/>
          <w:szCs w:val="24"/>
        </w:rPr>
        <w:t xml:space="preserve"> – Dodávka vodoměrů DN 20 až DN 40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4"/>
        <w:gridCol w:w="1133"/>
        <w:gridCol w:w="1700"/>
        <w:gridCol w:w="1695"/>
      </w:tblGrid>
      <w:tr w:rsidR="00842E6D" w14:paraId="28BA7686" w14:textId="77777777" w:rsidTr="00A64973">
        <w:trPr>
          <w:trHeight w:val="891"/>
        </w:trPr>
        <w:tc>
          <w:tcPr>
            <w:tcW w:w="4531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06355F2C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034436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  <w:bookmarkStart w:id="0" w:name="_GoBack"/>
            <w:bookmarkEnd w:id="0"/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6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842E6D" w14:paraId="58D34C26" w14:textId="77777777" w:rsidTr="00A64973">
        <w:trPr>
          <w:trHeight w:val="488"/>
        </w:trPr>
        <w:tc>
          <w:tcPr>
            <w:tcW w:w="453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2616BC25" w:rsidR="00842E6D" w:rsidRPr="00F570FE" w:rsidRDefault="00F570FE" w:rsidP="00E63D1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20 -závit G1“ – 165 mm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5ED05663" w:rsidR="00842E6D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 w:rsidRPr="002427DC">
              <w:rPr>
                <w:sz w:val="20"/>
                <w:szCs w:val="20"/>
              </w:rPr>
              <w:t>8000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77777777" w:rsidR="00842E6D" w:rsidRPr="00F570FE" w:rsidRDefault="00842E6D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842E6D" w:rsidRPr="00F570FE" w:rsidRDefault="00842E6D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3F916A20" w14:textId="77777777" w:rsidTr="00A64973">
        <w:trPr>
          <w:trHeight w:val="488"/>
        </w:trPr>
        <w:tc>
          <w:tcPr>
            <w:tcW w:w="453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1D40F8" w14:textId="5D3DD0C3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20 -závit G1“ – 165 mm</w:t>
            </w:r>
            <w:r>
              <w:rPr>
                <w:sz w:val="20"/>
                <w:szCs w:val="20"/>
              </w:rPr>
              <w:t>; vybavené pomocným zařízením dle bodu 4.2.3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6524AE7" w14:textId="2EC2F901" w:rsidR="00F570FE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E104D78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278CE5C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59EFA0EE" w14:textId="77777777" w:rsidTr="00A64973">
        <w:trPr>
          <w:trHeight w:val="488"/>
        </w:trPr>
        <w:tc>
          <w:tcPr>
            <w:tcW w:w="453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8A12B23" w14:textId="372E9C0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20 -závit G1“ – 1</w:t>
            </w:r>
            <w:r>
              <w:rPr>
                <w:sz w:val="20"/>
                <w:szCs w:val="20"/>
              </w:rPr>
              <w:t>90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00AB90" w14:textId="185242CA" w:rsidR="00F570FE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6C2A8F3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4D852DC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7BAC6513" w14:textId="77777777" w:rsidTr="00A64973">
        <w:trPr>
          <w:trHeight w:val="488"/>
        </w:trPr>
        <w:tc>
          <w:tcPr>
            <w:tcW w:w="453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FDB096" w14:textId="04BA32F2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20 -závit G1“ – 1</w:t>
            </w:r>
            <w:r>
              <w:rPr>
                <w:sz w:val="20"/>
                <w:szCs w:val="20"/>
              </w:rPr>
              <w:t>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4.2.3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76C5A70" w14:textId="69D60F28" w:rsidR="00F570FE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2D63C67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D7FA5B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613AF108" w14:textId="77777777" w:rsidTr="00A64973">
        <w:trPr>
          <w:trHeight w:val="488"/>
        </w:trPr>
        <w:tc>
          <w:tcPr>
            <w:tcW w:w="453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11B89DC" w14:textId="6BC172EB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</w:t>
            </w:r>
            <w:r>
              <w:rPr>
                <w:sz w:val="20"/>
                <w:szCs w:val="20"/>
              </w:rPr>
              <w:t>5</w:t>
            </w:r>
            <w:r w:rsidRPr="00F570FE">
              <w:rPr>
                <w:sz w:val="20"/>
                <w:szCs w:val="20"/>
              </w:rPr>
              <w:t xml:space="preserve"> -závit G1</w:t>
            </w:r>
            <w:r w:rsidRPr="00F570FE">
              <w:rPr>
                <w:sz w:val="20"/>
              </w:rPr>
              <w:t>¼</w:t>
            </w:r>
            <w:r w:rsidRPr="00F570FE">
              <w:rPr>
                <w:sz w:val="20"/>
                <w:szCs w:val="20"/>
              </w:rPr>
              <w:t xml:space="preserve">“ 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884BAE0" w14:textId="43A7C628" w:rsidR="00F570FE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7020A41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502227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4192D681" w14:textId="77777777" w:rsidTr="00A64973">
        <w:trPr>
          <w:trHeight w:val="488"/>
        </w:trPr>
        <w:tc>
          <w:tcPr>
            <w:tcW w:w="453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965748A" w14:textId="44C39794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</w:t>
            </w:r>
            <w:r>
              <w:rPr>
                <w:sz w:val="20"/>
                <w:szCs w:val="20"/>
              </w:rPr>
              <w:t>5</w:t>
            </w:r>
            <w:r w:rsidRPr="00F570FE">
              <w:rPr>
                <w:sz w:val="20"/>
                <w:szCs w:val="20"/>
              </w:rPr>
              <w:t xml:space="preserve"> -závit G1</w:t>
            </w:r>
            <w:r w:rsidRPr="00F570FE">
              <w:rPr>
                <w:sz w:val="20"/>
              </w:rPr>
              <w:t>¼</w:t>
            </w:r>
            <w:r w:rsidRPr="00F570FE">
              <w:rPr>
                <w:sz w:val="20"/>
                <w:szCs w:val="20"/>
              </w:rPr>
              <w:t>“ – 1</w:t>
            </w:r>
            <w:r>
              <w:rPr>
                <w:sz w:val="20"/>
                <w:szCs w:val="20"/>
              </w:rPr>
              <w:t>7</w:t>
            </w:r>
            <w:r w:rsidRPr="00F570FE">
              <w:rPr>
                <w:sz w:val="20"/>
                <w:szCs w:val="20"/>
              </w:rPr>
              <w:t>5 mm</w:t>
            </w:r>
            <w:r>
              <w:rPr>
                <w:sz w:val="20"/>
                <w:szCs w:val="20"/>
              </w:rPr>
              <w:t>; vybavené pomocným zařízením dle bodu 4.2.3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4349CD6" w14:textId="734AD7EA" w:rsidR="00F570FE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1719B41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E5DDA78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26FB9BA3" w14:textId="77777777" w:rsidTr="00A64973">
        <w:trPr>
          <w:trHeight w:val="488"/>
        </w:trPr>
        <w:tc>
          <w:tcPr>
            <w:tcW w:w="453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B88B0DD" w14:textId="7DD6BA8D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</w:t>
            </w:r>
            <w:r>
              <w:rPr>
                <w:sz w:val="20"/>
                <w:szCs w:val="20"/>
              </w:rPr>
              <w:t>5</w:t>
            </w:r>
            <w:r w:rsidRPr="00F570FE">
              <w:rPr>
                <w:sz w:val="20"/>
                <w:szCs w:val="20"/>
              </w:rPr>
              <w:t xml:space="preserve"> -závit G1</w:t>
            </w:r>
            <w:r w:rsidRPr="00F570FE">
              <w:rPr>
                <w:sz w:val="20"/>
              </w:rPr>
              <w:t>¼</w:t>
            </w:r>
            <w:r w:rsidRPr="00F570FE">
              <w:rPr>
                <w:sz w:val="20"/>
                <w:szCs w:val="20"/>
              </w:rPr>
              <w:t xml:space="preserve">“ 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5F5CD4C" w14:textId="39A0FE2D" w:rsidR="00F570FE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1D1D399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9AF5925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6AF79E5E" w14:textId="77777777" w:rsidTr="00A64973">
        <w:trPr>
          <w:trHeight w:val="488"/>
        </w:trPr>
        <w:tc>
          <w:tcPr>
            <w:tcW w:w="453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AC644CD" w14:textId="2A4AF0B0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>Měřidlo – DN 2</w:t>
            </w:r>
            <w:r>
              <w:rPr>
                <w:sz w:val="20"/>
                <w:szCs w:val="20"/>
              </w:rPr>
              <w:t>5</w:t>
            </w:r>
            <w:r w:rsidRPr="00F570FE">
              <w:rPr>
                <w:sz w:val="20"/>
                <w:szCs w:val="20"/>
              </w:rPr>
              <w:t xml:space="preserve"> -závit G1</w:t>
            </w:r>
            <w:r w:rsidRPr="00F570FE">
              <w:rPr>
                <w:sz w:val="20"/>
              </w:rPr>
              <w:t>¼</w:t>
            </w:r>
            <w:r w:rsidRPr="00F570FE">
              <w:rPr>
                <w:sz w:val="20"/>
                <w:szCs w:val="20"/>
              </w:rPr>
              <w:t xml:space="preserve">“ 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4.2.3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34A23FE" w14:textId="74F4FD06" w:rsidR="00F570FE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E53B7F6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CC55FC3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6A275E65" w14:textId="77777777" w:rsidTr="00A64973">
        <w:trPr>
          <w:trHeight w:val="488"/>
        </w:trPr>
        <w:tc>
          <w:tcPr>
            <w:tcW w:w="4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04C7CE" w14:textId="0C0989B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</w:t>
            </w:r>
            <w:r w:rsidRPr="00F570FE">
              <w:rPr>
                <w:sz w:val="20"/>
                <w:szCs w:val="20"/>
              </w:rPr>
              <w:t>0 -závit G</w:t>
            </w:r>
            <w:r>
              <w:rPr>
                <w:sz w:val="20"/>
                <w:szCs w:val="20"/>
              </w:rPr>
              <w:t>2</w:t>
            </w:r>
            <w:r w:rsidRPr="00F570FE">
              <w:rPr>
                <w:sz w:val="20"/>
                <w:szCs w:val="20"/>
              </w:rPr>
              <w:t xml:space="preserve">“ 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772326E" w14:textId="72BDD362" w:rsidR="00F570FE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30584E6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C8245B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570FE" w14:paraId="5D6062EA" w14:textId="77777777" w:rsidTr="00A64973">
        <w:trPr>
          <w:trHeight w:val="489"/>
        </w:trPr>
        <w:tc>
          <w:tcPr>
            <w:tcW w:w="45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4F6848" w14:textId="1242D794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</w:t>
            </w:r>
            <w:r w:rsidRPr="00F570FE">
              <w:rPr>
                <w:sz w:val="20"/>
                <w:szCs w:val="20"/>
              </w:rPr>
              <w:t>0 -závit G</w:t>
            </w:r>
            <w:r>
              <w:rPr>
                <w:sz w:val="20"/>
                <w:szCs w:val="20"/>
              </w:rPr>
              <w:t>2</w:t>
            </w:r>
            <w:r w:rsidRPr="00F570FE">
              <w:rPr>
                <w:sz w:val="20"/>
                <w:szCs w:val="20"/>
              </w:rPr>
              <w:t xml:space="preserve">“ 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4.2.3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6049C1" w14:textId="38C0F1B0" w:rsidR="00F570FE" w:rsidRPr="002427DC" w:rsidRDefault="002427DC" w:rsidP="00242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FA4269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D2930E" w14:textId="77777777" w:rsidR="00F570FE" w:rsidRPr="00F570FE" w:rsidRDefault="00F570FE" w:rsidP="00E63D1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1464B32" w14:textId="77777777" w:rsidR="00842E6D" w:rsidRDefault="00842E6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7"/>
        <w:gridCol w:w="4525"/>
      </w:tblGrid>
      <w:tr w:rsidR="00E63D1E" w14:paraId="02CFE296" w14:textId="77777777" w:rsidTr="00E63D1E">
        <w:trPr>
          <w:trHeight w:val="462"/>
        </w:trPr>
        <w:tc>
          <w:tcPr>
            <w:tcW w:w="4531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531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6B5219C6" w14:textId="77777777" w:rsidR="001131EF" w:rsidRDefault="001131EF" w:rsidP="001131EF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C84CA" w14:textId="77777777" w:rsidR="008E4693" w:rsidRDefault="008E4693" w:rsidP="00070661">
      <w:pPr>
        <w:spacing w:after="0" w:line="240" w:lineRule="auto"/>
      </w:pPr>
      <w:r>
        <w:separator/>
      </w:r>
    </w:p>
  </w:endnote>
  <w:endnote w:type="continuationSeparator" w:id="0">
    <w:p w14:paraId="7B260435" w14:textId="77777777" w:rsidR="008E4693" w:rsidRDefault="008E4693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C63F5" w14:textId="77777777" w:rsidR="008E4693" w:rsidRDefault="008E4693" w:rsidP="00070661">
      <w:pPr>
        <w:spacing w:after="0" w:line="240" w:lineRule="auto"/>
      </w:pPr>
      <w:r>
        <w:separator/>
      </w:r>
    </w:p>
  </w:footnote>
  <w:footnote w:type="continuationSeparator" w:id="0">
    <w:p w14:paraId="6692B87F" w14:textId="77777777" w:rsidR="008E4693" w:rsidRDefault="008E4693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34436"/>
    <w:rsid w:val="00070661"/>
    <w:rsid w:val="000760B3"/>
    <w:rsid w:val="001131EF"/>
    <w:rsid w:val="002427DC"/>
    <w:rsid w:val="00815EA8"/>
    <w:rsid w:val="00842E6D"/>
    <w:rsid w:val="00873D99"/>
    <w:rsid w:val="00882704"/>
    <w:rsid w:val="00882F26"/>
    <w:rsid w:val="008E4693"/>
    <w:rsid w:val="00A64973"/>
    <w:rsid w:val="00D079AA"/>
    <w:rsid w:val="00D21815"/>
    <w:rsid w:val="00DA5C34"/>
    <w:rsid w:val="00E63D1E"/>
    <w:rsid w:val="00F54D43"/>
    <w:rsid w:val="00F5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7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CE4194-67E5-4153-AE84-CA0E14ABE6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697368-730D-4E20-AA8C-F6F8504F7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3ACF7-CFA3-459F-A68E-9E4DE3907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7</cp:revision>
  <dcterms:created xsi:type="dcterms:W3CDTF">2024-02-22T08:19:00Z</dcterms:created>
  <dcterms:modified xsi:type="dcterms:W3CDTF">2024-06-21T06:23:00Z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