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3E58C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B66BC96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9E240D4" w14:textId="29DFB92B" w:rsidR="008A0424" w:rsidRDefault="53CE1844" w:rsidP="6AC2DF72">
            <w:pPr>
              <w:pStyle w:val="Bezmezer"/>
              <w:rPr>
                <w:rFonts w:ascii="Aptos" w:eastAsia="Aptos" w:hAnsi="Aptos" w:cs="Aptos"/>
              </w:rPr>
            </w:pPr>
            <w:r w:rsidRPr="6AC2DF72">
              <w:rPr>
                <w:rFonts w:ascii="Aptos" w:eastAsia="Aptos" w:hAnsi="Aptos" w:cs="Aptos"/>
                <w:b/>
                <w:bCs/>
                <w:color w:val="000000" w:themeColor="text1"/>
              </w:rPr>
              <w:t>184.</w:t>
            </w:r>
            <w:r w:rsidR="003E58CE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AC2DF72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7985808E" w14:textId="3FC0C71C" w:rsidR="00D82C4E" w:rsidRPr="003E58CE" w:rsidRDefault="00D82C4E" w:rsidP="6AC2DF72">
            <w:pPr>
              <w:spacing w:before="168" w:line="269" w:lineRule="exact"/>
              <w:rPr>
                <w:color w:val="000000" w:themeColor="text1"/>
              </w:rPr>
            </w:pPr>
            <w:r w:rsidRPr="003E58CE">
              <w:rPr>
                <w:color w:val="000000"/>
              </w:rPr>
              <w:t>SO</w:t>
            </w:r>
            <w:r w:rsidRPr="003E58CE">
              <w:rPr>
                <w:color w:val="000000"/>
                <w:spacing w:val="27"/>
              </w:rPr>
              <w:t xml:space="preserve"> </w:t>
            </w:r>
            <w:r w:rsidRPr="003E58CE">
              <w:rPr>
                <w:color w:val="000000"/>
              </w:rPr>
              <w:t>22</w:t>
            </w:r>
            <w:r w:rsidRPr="003E58CE">
              <w:rPr>
                <w:color w:val="000000"/>
                <w:spacing w:val="24"/>
              </w:rPr>
              <w:t xml:space="preserve"> </w:t>
            </w:r>
            <w:r w:rsidRPr="003E58CE">
              <w:rPr>
                <w:color w:val="000000"/>
              </w:rPr>
              <w:t>V</w:t>
            </w:r>
            <w:r w:rsidRPr="003E58CE">
              <w:rPr>
                <w:color w:val="000000"/>
                <w:spacing w:val="25"/>
              </w:rPr>
              <w:t xml:space="preserve"> </w:t>
            </w:r>
            <w:r w:rsidRPr="003E58CE">
              <w:rPr>
                <w:color w:val="000000"/>
              </w:rPr>
              <w:t>soupisu</w:t>
            </w:r>
            <w:r w:rsidRPr="003E58CE">
              <w:rPr>
                <w:color w:val="000000"/>
                <w:spacing w:val="25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prací</w:t>
            </w:r>
            <w:r w:rsidRPr="003E58CE">
              <w:rPr>
                <w:color w:val="000000"/>
                <w:spacing w:val="24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chybí</w:t>
            </w:r>
            <w:r w:rsidRPr="003E58CE">
              <w:rPr>
                <w:color w:val="000000"/>
                <w:spacing w:val="26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položky</w:t>
            </w:r>
            <w:r w:rsidRPr="003E58CE">
              <w:rPr>
                <w:color w:val="000000"/>
                <w:spacing w:val="25"/>
              </w:rPr>
              <w:t xml:space="preserve"> </w:t>
            </w:r>
            <w:r w:rsidRPr="003E58CE">
              <w:rPr>
                <w:color w:val="000000"/>
                <w:spacing w:val="-1"/>
              </w:rPr>
              <w:t>pro</w:t>
            </w:r>
            <w:r w:rsidRPr="003E58CE">
              <w:rPr>
                <w:color w:val="000000"/>
                <w:spacing w:val="26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osazení</w:t>
            </w:r>
            <w:r w:rsidRPr="003E58CE">
              <w:rPr>
                <w:color w:val="000000"/>
                <w:spacing w:val="26"/>
              </w:rPr>
              <w:t xml:space="preserve"> </w:t>
            </w:r>
            <w:r w:rsidRPr="003E58CE">
              <w:rPr>
                <w:color w:val="000000"/>
              </w:rPr>
              <w:t>prostupu</w:t>
            </w:r>
            <w:r w:rsidRPr="003E58CE">
              <w:rPr>
                <w:color w:val="000000"/>
                <w:spacing w:val="25"/>
              </w:rPr>
              <w:t xml:space="preserve"> </w:t>
            </w:r>
            <w:r w:rsidRPr="003E58CE">
              <w:rPr>
                <w:color w:val="000000"/>
              </w:rPr>
              <w:t>z</w:t>
            </w:r>
            <w:r w:rsidRPr="003E58CE">
              <w:rPr>
                <w:color w:val="000000"/>
                <w:spacing w:val="25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ocelových</w:t>
            </w:r>
            <w:r w:rsidRPr="003E58CE">
              <w:rPr>
                <w:color w:val="000000"/>
                <w:spacing w:val="22"/>
              </w:rPr>
              <w:t xml:space="preserve"> </w:t>
            </w:r>
            <w:r w:rsidRPr="003E58CE">
              <w:rPr>
                <w:color w:val="000000"/>
                <w:spacing w:val="1"/>
              </w:rPr>
              <w:t>trub</w:t>
            </w:r>
            <w:r w:rsidRPr="003E58CE">
              <w:rPr>
                <w:color w:val="000000"/>
                <w:spacing w:val="24"/>
              </w:rPr>
              <w:t xml:space="preserve"> </w:t>
            </w:r>
            <w:r w:rsidRPr="003E58CE">
              <w:rPr>
                <w:color w:val="000000"/>
              </w:rPr>
              <w:t>se</w:t>
            </w:r>
            <w:r w:rsidRPr="003E58CE">
              <w:rPr>
                <w:color w:val="000000"/>
                <w:spacing w:val="25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zajištěním</w:t>
            </w:r>
            <w:r w:rsidR="22D1951F" w:rsidRPr="003E58CE">
              <w:rPr>
                <w:rFonts w:cs="Arial"/>
                <w:color w:val="000000"/>
              </w:rPr>
              <w:t xml:space="preserve"> </w:t>
            </w:r>
            <w:r w:rsidRPr="003E58CE">
              <w:rPr>
                <w:rFonts w:cs="Arial"/>
                <w:color w:val="000000"/>
              </w:rPr>
              <w:cr/>
            </w:r>
            <w:r w:rsidRPr="003E58CE">
              <w:rPr>
                <w:color w:val="000000"/>
              </w:rPr>
              <w:t>polohy</w:t>
            </w:r>
            <w:r w:rsidRPr="003E58CE">
              <w:rPr>
                <w:color w:val="000000"/>
                <w:spacing w:val="-5"/>
              </w:rPr>
              <w:t xml:space="preserve"> </w:t>
            </w:r>
            <w:r w:rsidRPr="003E58CE">
              <w:rPr>
                <w:color w:val="000000"/>
              </w:rPr>
              <w:t>v</w:t>
            </w:r>
            <w:r w:rsidRPr="003E58CE">
              <w:rPr>
                <w:color w:val="000000"/>
                <w:spacing w:val="2"/>
              </w:rPr>
              <w:t xml:space="preserve"> </w:t>
            </w:r>
            <w:r w:rsidRPr="003E58CE">
              <w:rPr>
                <w:color w:val="000000"/>
              </w:rPr>
              <w:t>konstrukci</w:t>
            </w:r>
            <w:r w:rsidRPr="003E58CE">
              <w:rPr>
                <w:color w:val="000000"/>
                <w:spacing w:val="-7"/>
              </w:rPr>
              <w:t xml:space="preserve"> </w:t>
            </w:r>
            <w:r w:rsidRPr="003E58CE">
              <w:rPr>
                <w:color w:val="000000"/>
              </w:rPr>
              <w:t>z</w:t>
            </w:r>
            <w:r w:rsidRPr="003E58CE">
              <w:rPr>
                <w:color w:val="000000"/>
                <w:spacing w:val="-6"/>
              </w:rPr>
              <w:t xml:space="preserve"> </w:t>
            </w:r>
            <w:r w:rsidRPr="003E58CE">
              <w:rPr>
                <w:color w:val="000000"/>
                <w:spacing w:val="-1"/>
              </w:rPr>
              <w:t>betonu</w:t>
            </w:r>
            <w:r w:rsidRPr="003E58CE">
              <w:rPr>
                <w:color w:val="000000"/>
                <w:spacing w:val="-5"/>
              </w:rPr>
              <w:t xml:space="preserve"> </w:t>
            </w:r>
            <w:r w:rsidRPr="003E58CE">
              <w:rPr>
                <w:color w:val="000000"/>
              </w:rPr>
              <w:t>s</w:t>
            </w:r>
            <w:r w:rsidRPr="003E58CE">
              <w:rPr>
                <w:color w:val="000000"/>
                <w:spacing w:val="-6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přivařením</w:t>
            </w:r>
            <w:r w:rsidRPr="003E58CE">
              <w:rPr>
                <w:color w:val="000000"/>
                <w:spacing w:val="-7"/>
              </w:rPr>
              <w:t xml:space="preserve"> </w:t>
            </w:r>
            <w:r w:rsidRPr="003E58CE">
              <w:rPr>
                <w:color w:val="000000"/>
              </w:rPr>
              <w:t>na</w:t>
            </w:r>
            <w:r w:rsidRPr="003E58CE">
              <w:rPr>
                <w:color w:val="000000"/>
                <w:spacing w:val="-7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výztuž</w:t>
            </w:r>
            <w:r w:rsidRPr="003E58CE">
              <w:rPr>
                <w:color w:val="000000"/>
                <w:spacing w:val="-6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průměru</w:t>
            </w:r>
            <w:r w:rsidRPr="003E58CE">
              <w:rPr>
                <w:color w:val="000000"/>
                <w:spacing w:val="-6"/>
              </w:rPr>
              <w:t xml:space="preserve"> </w:t>
            </w:r>
            <w:r w:rsidRPr="003E58CE">
              <w:rPr>
                <w:color w:val="000000"/>
              </w:rPr>
              <w:t>do</w:t>
            </w:r>
            <w:r w:rsidRPr="003E58CE">
              <w:rPr>
                <w:color w:val="000000"/>
                <w:spacing w:val="-7"/>
              </w:rPr>
              <w:t xml:space="preserve"> </w:t>
            </w:r>
            <w:r w:rsidRPr="003E58CE">
              <w:rPr>
                <w:color w:val="000000"/>
              </w:rPr>
              <w:t>600</w:t>
            </w:r>
            <w:r w:rsidRPr="003E58CE">
              <w:rPr>
                <w:color w:val="000000"/>
                <w:spacing w:val="-8"/>
              </w:rPr>
              <w:t xml:space="preserve"> </w:t>
            </w:r>
            <w:r w:rsidRPr="003E58CE">
              <w:rPr>
                <w:color w:val="000000"/>
              </w:rPr>
              <w:t>mm.</w:t>
            </w:r>
            <w:r w:rsidRPr="003E58CE">
              <w:rPr>
                <w:color w:val="000000"/>
                <w:spacing w:val="-7"/>
              </w:rPr>
              <w:t xml:space="preserve"> </w:t>
            </w:r>
          </w:p>
          <w:p w14:paraId="6DE93464" w14:textId="77777777" w:rsidR="00D82C4E" w:rsidRPr="003E58CE" w:rsidRDefault="00D82C4E" w:rsidP="00D82C4E">
            <w:pPr>
              <w:spacing w:before="168" w:line="269" w:lineRule="exact"/>
              <w:rPr>
                <w:color w:val="000000"/>
              </w:rPr>
            </w:pPr>
            <w:r w:rsidRPr="003E58CE">
              <w:rPr>
                <w:rFonts w:cs="Arial"/>
                <w:color w:val="000000"/>
              </w:rPr>
              <w:t>Žádáme</w:t>
            </w:r>
            <w:r w:rsidRPr="003E58CE">
              <w:rPr>
                <w:color w:val="000000"/>
                <w:spacing w:val="-6"/>
              </w:rPr>
              <w:t xml:space="preserve"> </w:t>
            </w:r>
            <w:r w:rsidRPr="003E58CE">
              <w:rPr>
                <w:color w:val="000000"/>
              </w:rPr>
              <w:t>o</w:t>
            </w:r>
            <w:r w:rsidRPr="003E58CE">
              <w:rPr>
                <w:color w:val="000000"/>
                <w:spacing w:val="-6"/>
              </w:rPr>
              <w:t xml:space="preserve"> </w:t>
            </w:r>
            <w:r w:rsidRPr="003E58CE">
              <w:rPr>
                <w:rFonts w:cs="Arial"/>
                <w:color w:val="000000"/>
              </w:rPr>
              <w:t>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4B66BC96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3E58C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F9211EE" w:rsidR="00465C97" w:rsidRPr="00465C97" w:rsidRDefault="7D2968B0" w:rsidP="4B66BC96">
            <w:pPr>
              <w:jc w:val="center"/>
              <w:rPr>
                <w:rFonts w:ascii="Aptos" w:eastAsia="Aptos" w:hAnsi="Aptos" w:cs="Aptos"/>
              </w:rPr>
            </w:pPr>
            <w:r w:rsidRPr="4B66BC96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3E58CE">
        <w:trPr>
          <w:trHeight w:val="951"/>
        </w:trPr>
        <w:tc>
          <w:tcPr>
            <w:tcW w:w="9062" w:type="dxa"/>
            <w:gridSpan w:val="2"/>
          </w:tcPr>
          <w:p w14:paraId="6B75C284" w14:textId="4FB41C34" w:rsidR="6AC2DF72" w:rsidRPr="003E58CE" w:rsidRDefault="229DB26D" w:rsidP="4B66BC96">
            <w:pPr>
              <w:spacing w:before="168" w:line="269" w:lineRule="exact"/>
              <w:rPr>
                <w:color w:val="000000" w:themeColor="text1"/>
              </w:rPr>
            </w:pPr>
            <w:r w:rsidRPr="003E58CE">
              <w:rPr>
                <w:color w:val="000000" w:themeColor="text1"/>
              </w:rPr>
              <w:t xml:space="preserve">K uvedenému dotazu zadavatel uvádí, že byla opravena pol. </w:t>
            </w:r>
            <w:r w:rsidR="003E58CE">
              <w:rPr>
                <w:color w:val="000000" w:themeColor="text1"/>
              </w:rPr>
              <w:t xml:space="preserve">č. </w:t>
            </w:r>
            <w:r w:rsidRPr="003E58CE">
              <w:rPr>
                <w:color w:val="000000" w:themeColor="text1"/>
              </w:rPr>
              <w:t>12</w:t>
            </w:r>
            <w:r w:rsidR="003E58CE">
              <w:rPr>
                <w:color w:val="000000" w:themeColor="text1"/>
              </w:rPr>
              <w:t xml:space="preserve"> příslušné části SPSVV</w:t>
            </w:r>
            <w:r w:rsidRPr="003E58CE">
              <w:rPr>
                <w:color w:val="000000" w:themeColor="text1"/>
              </w:rPr>
              <w:t xml:space="preserve">. Trouby jsou součástí PS. Dále byla přidána pol. </w:t>
            </w:r>
            <w:r w:rsidR="009D33E5">
              <w:rPr>
                <w:color w:val="000000" w:themeColor="text1"/>
              </w:rPr>
              <w:t xml:space="preserve">č. </w:t>
            </w:r>
            <w:r w:rsidRPr="003E58CE">
              <w:rPr>
                <w:color w:val="000000" w:themeColor="text1"/>
              </w:rPr>
              <w:t>204</w:t>
            </w:r>
            <w:r w:rsidR="009D33E5">
              <w:rPr>
                <w:color w:val="000000" w:themeColor="text1"/>
              </w:rPr>
              <w:t xml:space="preserve"> do příslušné části SPSVV</w:t>
            </w:r>
            <w:r w:rsidRPr="003E58CE">
              <w:rPr>
                <w:color w:val="000000" w:themeColor="text1"/>
              </w:rPr>
              <w:t>.</w:t>
            </w:r>
          </w:p>
          <w:p w14:paraId="25849A04" w14:textId="77777777" w:rsidR="00987603" w:rsidRPr="00DD398C" w:rsidRDefault="00987603" w:rsidP="6AC2DF7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6AC2DF72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9D33E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5890B69" w:rsidR="00465C97" w:rsidRPr="00A92B70" w:rsidRDefault="009D33E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9D33E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29E3AAD" w:rsidR="00465C97" w:rsidRPr="00A92B70" w:rsidRDefault="009D33E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7B50C309" w14:textId="6A64ADE9" w:rsidR="4B66BC96" w:rsidRDefault="4B66BC96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25D8E"/>
    <w:rsid w:val="003330DA"/>
    <w:rsid w:val="00343FB0"/>
    <w:rsid w:val="003529DF"/>
    <w:rsid w:val="00355BCA"/>
    <w:rsid w:val="003773E9"/>
    <w:rsid w:val="00383489"/>
    <w:rsid w:val="00391EEC"/>
    <w:rsid w:val="003937CE"/>
    <w:rsid w:val="003A7427"/>
    <w:rsid w:val="003C59FE"/>
    <w:rsid w:val="003D78CC"/>
    <w:rsid w:val="003E58CE"/>
    <w:rsid w:val="003F7D2E"/>
    <w:rsid w:val="004029FC"/>
    <w:rsid w:val="004308E6"/>
    <w:rsid w:val="0046190B"/>
    <w:rsid w:val="00465C97"/>
    <w:rsid w:val="00473583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2EBD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67198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77CEA"/>
    <w:rsid w:val="00795D62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0729D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D33E5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30FBC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217F3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F6FAE"/>
    <w:rsid w:val="00DF79C6"/>
    <w:rsid w:val="00E019B3"/>
    <w:rsid w:val="00E373D0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8FB9A6F"/>
    <w:rsid w:val="229DB26D"/>
    <w:rsid w:val="22D1951F"/>
    <w:rsid w:val="3E22EB46"/>
    <w:rsid w:val="46427636"/>
    <w:rsid w:val="4B66BC96"/>
    <w:rsid w:val="53CE1844"/>
    <w:rsid w:val="5974CBE6"/>
    <w:rsid w:val="679682B1"/>
    <w:rsid w:val="68218FEB"/>
    <w:rsid w:val="6A117BC0"/>
    <w:rsid w:val="6AC2DF72"/>
    <w:rsid w:val="71C4F0B6"/>
    <w:rsid w:val="7D29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AC2DF7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413</Characters>
  <Application>Microsoft Office Word</Application>
  <DocSecurity>0</DocSecurity>
  <Lines>3</Lines>
  <Paragraphs>1</Paragraphs>
  <ScaleCrop>false</ScaleCrop>
  <Company>PVS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2025-01-16T08:36:00Z</dcterms:created>
  <dcterms:modified xsi:type="dcterms:W3CDTF">2025-03-01T15:49:00Z</dcterms:modified>
</cp:coreProperties>
</file>