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Mkatabulky"/>
        <w:tblW w:w="10210" w:type="dxa"/>
        <w:tblLook w:val="04A0" w:firstRow="1" w:lastRow="0" w:firstColumn="1" w:lastColumn="0" w:noHBand="0" w:noVBand="1"/>
      </w:tblPr>
      <w:tblGrid>
        <w:gridCol w:w="3256"/>
        <w:gridCol w:w="6954"/>
      </w:tblGrid>
      <w:tr w:rsidR="00465C97" w14:paraId="0C6980EA" w14:textId="77777777" w:rsidTr="003238AE">
        <w:trPr>
          <w:trHeight w:val="567"/>
        </w:trPr>
        <w:tc>
          <w:tcPr>
            <w:tcW w:w="10210" w:type="dxa"/>
            <w:gridSpan w:val="2"/>
            <w:shd w:val="clear" w:color="auto" w:fill="C1E4F5" w:themeFill="accent1" w:themeFillTint="33"/>
            <w:vAlign w:val="center"/>
          </w:tcPr>
          <w:p w14:paraId="5D7FD70A" w14:textId="4F6F025E" w:rsidR="00465C97" w:rsidRPr="00465C97" w:rsidRDefault="00465C97" w:rsidP="00465C97">
            <w:pPr>
              <w:jc w:val="center"/>
              <w:rPr>
                <w:b/>
                <w:bCs/>
              </w:rPr>
            </w:pPr>
            <w:r w:rsidRPr="00465C97">
              <w:rPr>
                <w:b/>
                <w:bCs/>
              </w:rPr>
              <w:t>Dotaz</w:t>
            </w:r>
            <w:r w:rsidR="00A92B70">
              <w:rPr>
                <w:b/>
                <w:bCs/>
              </w:rPr>
              <w:t xml:space="preserve"> uchazeče</w:t>
            </w:r>
          </w:p>
        </w:tc>
      </w:tr>
      <w:tr w:rsidR="00665293" w14:paraId="2213077F" w14:textId="77777777" w:rsidTr="003238AE">
        <w:tblPrEx>
          <w:tblCellMar>
            <w:left w:w="70" w:type="dxa"/>
            <w:right w:w="70" w:type="dxa"/>
          </w:tblCellMar>
        </w:tblPrEx>
        <w:trPr>
          <w:trHeight w:val="1672"/>
        </w:trPr>
        <w:tc>
          <w:tcPr>
            <w:tcW w:w="10210" w:type="dxa"/>
            <w:gridSpan w:val="2"/>
            <w:tcBorders>
              <w:bottom w:val="single" w:sz="4" w:space="0" w:color="auto"/>
            </w:tcBorders>
          </w:tcPr>
          <w:p w14:paraId="4F9B9C00" w14:textId="66F13389" w:rsidR="00167F2C" w:rsidRDefault="00167F2C" w:rsidP="00512662">
            <w:pPr>
              <w:pStyle w:val="Bezmezer"/>
              <w:numPr>
                <w:ilvl w:val="0"/>
                <w:numId w:val="43"/>
              </w:numPr>
              <w:tabs>
                <w:tab w:val="left" w:pos="1680"/>
              </w:tabs>
              <w:ind w:left="485" w:hanging="485"/>
              <w:rPr>
                <w:b/>
                <w:bCs/>
              </w:rPr>
            </w:pPr>
            <w:r w:rsidRPr="163F86FA">
              <w:rPr>
                <w:b/>
                <w:bCs/>
              </w:rPr>
              <w:t>Dotazy týkající se výkazu výměr</w:t>
            </w:r>
          </w:p>
          <w:p w14:paraId="78D3DA84" w14:textId="77777777" w:rsidR="004E69D5" w:rsidRDefault="001439FB" w:rsidP="2E564BDC">
            <w:pPr>
              <w:rPr>
                <w:b/>
                <w:bCs/>
                <w:color w:val="000000" w:themeColor="text1"/>
              </w:rPr>
            </w:pPr>
            <w:r>
              <w:br/>
            </w:r>
            <w:r w:rsidRPr="00512662">
              <w:rPr>
                <w:b/>
                <w:bCs/>
                <w:color w:val="000000" w:themeColor="text1"/>
              </w:rPr>
              <w:t>PS5205C – Čerpací stanice sekundárního kalu z dosazovacích nádrží DN11-12</w:t>
            </w:r>
          </w:p>
          <w:p w14:paraId="73AA6667" w14:textId="5B12BC6F" w:rsidR="00512662" w:rsidRDefault="001439FB" w:rsidP="2E564BDC">
            <w:pPr>
              <w:rPr>
                <w:color w:val="000000" w:themeColor="text1"/>
              </w:rPr>
            </w:pPr>
            <w:r w:rsidRPr="00512662">
              <w:rPr>
                <w:sz w:val="28"/>
                <w:szCs w:val="28"/>
              </w:rPr>
              <w:br/>
            </w:r>
            <w:r w:rsidRPr="00512662">
              <w:rPr>
                <w:color w:val="000000" w:themeColor="text1"/>
              </w:rPr>
              <w:t>V technické specifikaci i ve výkaz výměr je potrubí a armatury čerpání podlahových vody v DN80, kresleno je však celé v DN50 (nožová šoupátka, zpětné klapky, potrubí, kolena).</w:t>
            </w:r>
          </w:p>
          <w:p w14:paraId="419D0F23" w14:textId="77777777" w:rsidR="004E69D5" w:rsidRDefault="001439FB" w:rsidP="004E69D5">
            <w:pPr>
              <w:jc w:val="both"/>
              <w:rPr>
                <w:color w:val="000000" w:themeColor="text1"/>
              </w:rPr>
            </w:pPr>
            <w:r w:rsidRPr="00512662">
              <w:rPr>
                <w:sz w:val="28"/>
                <w:szCs w:val="28"/>
              </w:rPr>
              <w:br/>
            </w:r>
            <w:r w:rsidRPr="00512662">
              <w:rPr>
                <w:color w:val="000000" w:themeColor="text1"/>
              </w:rPr>
              <w:t>V technické specifikaci a soupisu prací jsou jsem po kontrole s výkresovou dokumentací narazili na nesrovnalosti (rozdíly) v bm potrubí, počtu ks tvarovek a přírubových spojů u následujících položek:</w:t>
            </w:r>
          </w:p>
          <w:p w14:paraId="5F92B44D" w14:textId="415A960B" w:rsidR="00BE197F" w:rsidRPr="00512662" w:rsidRDefault="00BE197F" w:rsidP="004E69D5">
            <w:pPr>
              <w:jc w:val="both"/>
              <w:rPr>
                <w:color w:val="0070C0"/>
                <w:sz w:val="18"/>
                <w:szCs w:val="18"/>
              </w:rPr>
            </w:pPr>
          </w:p>
          <w:tbl>
            <w:tblPr>
              <w:tblW w:w="9918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80"/>
              <w:gridCol w:w="400"/>
              <w:gridCol w:w="1540"/>
              <w:gridCol w:w="6180"/>
              <w:gridCol w:w="680"/>
              <w:gridCol w:w="738"/>
            </w:tblGrid>
            <w:tr w:rsidR="00BE197F" w14:paraId="6D98E9B9" w14:textId="77777777" w:rsidTr="008259B1">
              <w:trPr>
                <w:trHeight w:val="330"/>
              </w:trPr>
              <w:tc>
                <w:tcPr>
                  <w:tcW w:w="380" w:type="dxa"/>
                  <w:tcBorders>
                    <w:top w:val="single" w:sz="4" w:space="0" w:color="969696"/>
                    <w:left w:val="single" w:sz="4" w:space="0" w:color="969696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3B98B103" w14:textId="77777777" w:rsidR="00BE197F" w:rsidRDefault="00BE197F" w:rsidP="00BE197F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37</w:t>
                  </w:r>
                </w:p>
              </w:tc>
              <w:tc>
                <w:tcPr>
                  <w:tcW w:w="40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6BCB9E7F" w14:textId="77777777" w:rsidR="00BE197F" w:rsidRDefault="00BE197F" w:rsidP="00BE197F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M</w:t>
                  </w:r>
                </w:p>
              </w:tc>
              <w:tc>
                <w:tcPr>
                  <w:tcW w:w="154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7D8C693E" w14:textId="77777777" w:rsidR="00BE197F" w:rsidRDefault="00BE197F" w:rsidP="00BE197F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5205CR037</w:t>
                  </w:r>
                </w:p>
              </w:tc>
              <w:tc>
                <w:tcPr>
                  <w:tcW w:w="61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0EAE5A26" w14:textId="77777777" w:rsidR="00BE197F" w:rsidRDefault="00BE197F" w:rsidP="00BE197F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 xml:space="preserve">Trubka ocelová svařovaná nerez, j.m.tř.17 (1.4404) DN500, PN10 </w:t>
                  </w:r>
                  <w:r>
                    <w:rPr>
                      <w:rFonts w:ascii="Calibri" w:eastAsia="Times New Roman" w:hAnsi="Calibri" w:cs="Calibri"/>
                      <w:i/>
                      <w:iCs/>
                      <w:color w:val="0000FF"/>
                      <w:sz w:val="18"/>
                      <w:szCs w:val="18"/>
                      <w:lang w:eastAsia="cs-CZ"/>
                    </w:rPr>
                    <w:t>Ø</w:t>
                  </w: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508 x 4 mm</w:t>
                  </w:r>
                </w:p>
              </w:tc>
              <w:tc>
                <w:tcPr>
                  <w:tcW w:w="6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51C52990" w14:textId="77777777" w:rsidR="00BE197F" w:rsidRDefault="00BE197F" w:rsidP="00BE197F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bm</w:t>
                  </w:r>
                </w:p>
              </w:tc>
              <w:tc>
                <w:tcPr>
                  <w:tcW w:w="738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13D85747" w14:textId="77777777" w:rsidR="00BE197F" w:rsidRDefault="00BE197F" w:rsidP="00BE197F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30,500</w:t>
                  </w:r>
                </w:p>
              </w:tc>
            </w:tr>
          </w:tbl>
          <w:p w14:paraId="39B8DD3D" w14:textId="77777777" w:rsidR="00143021" w:rsidRPr="2E564BDC" w:rsidRDefault="001439FB" w:rsidP="2E564BDC">
            <w:pPr>
              <w:rPr>
                <w:rFonts w:ascii="Aptos Narrow" w:hAnsi="Aptos Narrow"/>
                <w:color w:val="0070C0"/>
                <w:sz w:val="18"/>
                <w:szCs w:val="18"/>
              </w:rPr>
            </w:pPr>
            <w:r w:rsidRPr="2E564BDC">
              <w:rPr>
                <w:rFonts w:ascii="Aptos Narrow" w:hAnsi="Aptos Narrow"/>
                <w:color w:val="000000" w:themeColor="text1"/>
                <w:sz w:val="18"/>
                <w:szCs w:val="18"/>
              </w:rPr>
              <w:t>- Ve výkresové dokumentaci napočítáno 42 bm.</w:t>
            </w:r>
            <w:r>
              <w:br/>
            </w:r>
          </w:p>
          <w:tbl>
            <w:tblPr>
              <w:tblW w:w="9918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80"/>
              <w:gridCol w:w="400"/>
              <w:gridCol w:w="1540"/>
              <w:gridCol w:w="6180"/>
              <w:gridCol w:w="680"/>
              <w:gridCol w:w="738"/>
            </w:tblGrid>
            <w:tr w:rsidR="00143021" w14:paraId="6471F903" w14:textId="77777777" w:rsidTr="008259B1">
              <w:trPr>
                <w:trHeight w:val="330"/>
              </w:trPr>
              <w:tc>
                <w:tcPr>
                  <w:tcW w:w="380" w:type="dxa"/>
                  <w:tcBorders>
                    <w:top w:val="single" w:sz="4" w:space="0" w:color="969696"/>
                    <w:left w:val="single" w:sz="4" w:space="0" w:color="969696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630A3F54" w14:textId="77777777" w:rsidR="00143021" w:rsidRDefault="00143021" w:rsidP="0014302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45</w:t>
                  </w:r>
                </w:p>
              </w:tc>
              <w:tc>
                <w:tcPr>
                  <w:tcW w:w="40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1B2C712E" w14:textId="77777777" w:rsidR="00143021" w:rsidRDefault="00143021" w:rsidP="0014302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M</w:t>
                  </w:r>
                </w:p>
              </w:tc>
              <w:tc>
                <w:tcPr>
                  <w:tcW w:w="154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12FEA843" w14:textId="77777777" w:rsidR="00143021" w:rsidRDefault="00143021" w:rsidP="00143021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5205CR045</w:t>
                  </w:r>
                </w:p>
              </w:tc>
              <w:tc>
                <w:tcPr>
                  <w:tcW w:w="61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4E89CECE" w14:textId="77777777" w:rsidR="00143021" w:rsidRDefault="00143021" w:rsidP="00143021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Redukce centrická nerezová j. m. tř. 17 (1.4404),  DN700/600, tl. stěny min 5 mm</w:t>
                  </w:r>
                </w:p>
              </w:tc>
              <w:tc>
                <w:tcPr>
                  <w:tcW w:w="6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17CFA515" w14:textId="77777777" w:rsidR="00143021" w:rsidRDefault="00143021" w:rsidP="00143021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ks</w:t>
                  </w:r>
                </w:p>
              </w:tc>
              <w:tc>
                <w:tcPr>
                  <w:tcW w:w="738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13FCCDDB" w14:textId="77777777" w:rsidR="00143021" w:rsidRDefault="00143021" w:rsidP="00143021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2,000</w:t>
                  </w:r>
                </w:p>
              </w:tc>
            </w:tr>
          </w:tbl>
          <w:p w14:paraId="61B6A13D" w14:textId="30A5BD56" w:rsidR="00C02C34" w:rsidRPr="2E564BDC" w:rsidRDefault="001439FB" w:rsidP="2E564BDC">
            <w:pPr>
              <w:rPr>
                <w:rFonts w:ascii="Aptos Narrow" w:hAnsi="Aptos Narrow"/>
                <w:color w:val="0070C0"/>
                <w:sz w:val="18"/>
                <w:szCs w:val="18"/>
              </w:rPr>
            </w:pPr>
            <w:r w:rsidRPr="2E564BDC">
              <w:rPr>
                <w:rFonts w:ascii="Aptos Narrow" w:hAnsi="Aptos Narrow"/>
                <w:color w:val="000000" w:themeColor="text1"/>
                <w:sz w:val="18"/>
                <w:szCs w:val="18"/>
              </w:rPr>
              <w:t>- Ve výkresové dokumentaci je kresleno napojení na stávající potrubí DN800 ?</w:t>
            </w:r>
            <w:r>
              <w:br/>
            </w:r>
          </w:p>
          <w:tbl>
            <w:tblPr>
              <w:tblW w:w="9918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80"/>
              <w:gridCol w:w="400"/>
              <w:gridCol w:w="1540"/>
              <w:gridCol w:w="6180"/>
              <w:gridCol w:w="680"/>
              <w:gridCol w:w="738"/>
            </w:tblGrid>
            <w:tr w:rsidR="00C02C34" w14:paraId="502209F3" w14:textId="77777777" w:rsidTr="008259B1">
              <w:trPr>
                <w:trHeight w:val="330"/>
              </w:trPr>
              <w:tc>
                <w:tcPr>
                  <w:tcW w:w="380" w:type="dxa"/>
                  <w:tcBorders>
                    <w:top w:val="single" w:sz="4" w:space="0" w:color="969696"/>
                    <w:left w:val="single" w:sz="4" w:space="0" w:color="969696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644146AD" w14:textId="77777777" w:rsidR="00C02C34" w:rsidRDefault="00C02C34" w:rsidP="00C02C34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55</w:t>
                  </w:r>
                </w:p>
              </w:tc>
              <w:tc>
                <w:tcPr>
                  <w:tcW w:w="40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374143E6" w14:textId="77777777" w:rsidR="00C02C34" w:rsidRDefault="00C02C34" w:rsidP="00C02C34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M</w:t>
                  </w:r>
                </w:p>
              </w:tc>
              <w:tc>
                <w:tcPr>
                  <w:tcW w:w="154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5DD69B5B" w14:textId="77777777" w:rsidR="00C02C34" w:rsidRDefault="00C02C34" w:rsidP="00C02C34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5205CR055</w:t>
                  </w:r>
                </w:p>
              </w:tc>
              <w:tc>
                <w:tcPr>
                  <w:tcW w:w="61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0D12D2DF" w14:textId="77777777" w:rsidR="00C02C34" w:rsidRDefault="00C02C34" w:rsidP="00C02C34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Koleno ocelové nerezové j. m. tř. 17 (1.4404),  DN600, 90°, tl. stěny min 5 mm</w:t>
                  </w:r>
                </w:p>
              </w:tc>
              <w:tc>
                <w:tcPr>
                  <w:tcW w:w="6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26305C33" w14:textId="77777777" w:rsidR="00C02C34" w:rsidRDefault="00C02C34" w:rsidP="00C02C34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ks</w:t>
                  </w:r>
                </w:p>
              </w:tc>
              <w:tc>
                <w:tcPr>
                  <w:tcW w:w="738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284DEA4B" w14:textId="77777777" w:rsidR="00C02C34" w:rsidRDefault="00C02C34" w:rsidP="00C02C34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2,000</w:t>
                  </w:r>
                </w:p>
              </w:tc>
            </w:tr>
          </w:tbl>
          <w:p w14:paraId="36E577B6" w14:textId="77777777" w:rsidR="003A5774" w:rsidRPr="2E564BDC" w:rsidRDefault="001439FB" w:rsidP="2E564BDC">
            <w:pPr>
              <w:rPr>
                <w:rFonts w:ascii="Aptos Narrow" w:hAnsi="Aptos Narrow"/>
                <w:color w:val="0070C0"/>
                <w:sz w:val="18"/>
                <w:szCs w:val="18"/>
              </w:rPr>
            </w:pPr>
            <w:r w:rsidRPr="2E564BDC">
              <w:rPr>
                <w:rFonts w:ascii="Aptos Narrow" w:hAnsi="Aptos Narrow"/>
                <w:color w:val="000000" w:themeColor="text1"/>
                <w:sz w:val="18"/>
                <w:szCs w:val="18"/>
              </w:rPr>
              <w:t>- Ve výkresové dokumentaci zakresleny 3 ks.</w:t>
            </w:r>
            <w:r>
              <w:br/>
            </w:r>
          </w:p>
          <w:tbl>
            <w:tblPr>
              <w:tblW w:w="9918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80"/>
              <w:gridCol w:w="400"/>
              <w:gridCol w:w="1540"/>
              <w:gridCol w:w="6180"/>
              <w:gridCol w:w="680"/>
              <w:gridCol w:w="738"/>
            </w:tblGrid>
            <w:tr w:rsidR="003A5774" w14:paraId="51EB697C" w14:textId="77777777" w:rsidTr="008259B1">
              <w:trPr>
                <w:trHeight w:val="330"/>
              </w:trPr>
              <w:tc>
                <w:tcPr>
                  <w:tcW w:w="380" w:type="dxa"/>
                  <w:tcBorders>
                    <w:top w:val="single" w:sz="4" w:space="0" w:color="969696"/>
                    <w:left w:val="single" w:sz="4" w:space="0" w:color="969696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356AA875" w14:textId="77777777" w:rsidR="003A5774" w:rsidRDefault="003A5774" w:rsidP="003A5774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61</w:t>
                  </w:r>
                </w:p>
              </w:tc>
              <w:tc>
                <w:tcPr>
                  <w:tcW w:w="40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57CD6AF1" w14:textId="77777777" w:rsidR="003A5774" w:rsidRDefault="003A5774" w:rsidP="003A5774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M</w:t>
                  </w:r>
                </w:p>
              </w:tc>
              <w:tc>
                <w:tcPr>
                  <w:tcW w:w="154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7E8C829A" w14:textId="77777777" w:rsidR="003A5774" w:rsidRDefault="003A5774" w:rsidP="003A5774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5205CR061</w:t>
                  </w:r>
                </w:p>
              </w:tc>
              <w:tc>
                <w:tcPr>
                  <w:tcW w:w="61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6F7B5317" w14:textId="77777777" w:rsidR="003A5774" w:rsidRDefault="003A5774" w:rsidP="003A5774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Koleno ocelové nerezové j. m. tř. 17 (1.4404),  DN500, 36°, tl. stěny min 4 mm</w:t>
                  </w:r>
                </w:p>
              </w:tc>
              <w:tc>
                <w:tcPr>
                  <w:tcW w:w="6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692F9104" w14:textId="77777777" w:rsidR="003A5774" w:rsidRDefault="003A5774" w:rsidP="003A5774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ks</w:t>
                  </w:r>
                </w:p>
              </w:tc>
              <w:tc>
                <w:tcPr>
                  <w:tcW w:w="738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60DB2370" w14:textId="77777777" w:rsidR="003A5774" w:rsidRDefault="003A5774" w:rsidP="003A5774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2,000</w:t>
                  </w:r>
                </w:p>
              </w:tc>
            </w:tr>
          </w:tbl>
          <w:p w14:paraId="463FC769" w14:textId="77777777" w:rsidR="008D7847" w:rsidRPr="2E564BDC" w:rsidRDefault="001439FB" w:rsidP="2E564BDC">
            <w:pPr>
              <w:rPr>
                <w:rFonts w:ascii="Aptos Narrow" w:hAnsi="Aptos Narrow"/>
                <w:color w:val="0070C0"/>
                <w:sz w:val="18"/>
                <w:szCs w:val="18"/>
              </w:rPr>
            </w:pPr>
            <w:r w:rsidRPr="2E564BDC">
              <w:rPr>
                <w:rFonts w:ascii="Aptos Narrow" w:hAnsi="Aptos Narrow"/>
                <w:color w:val="000000" w:themeColor="text1"/>
                <w:sz w:val="18"/>
                <w:szCs w:val="18"/>
              </w:rPr>
              <w:t>- Ve výkresové dokumentaci jsou zakresleny 4ks.</w:t>
            </w:r>
            <w:r>
              <w:br/>
            </w:r>
          </w:p>
          <w:tbl>
            <w:tblPr>
              <w:tblW w:w="9918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80"/>
              <w:gridCol w:w="400"/>
              <w:gridCol w:w="1540"/>
              <w:gridCol w:w="6180"/>
              <w:gridCol w:w="680"/>
              <w:gridCol w:w="738"/>
            </w:tblGrid>
            <w:tr w:rsidR="008D7847" w14:paraId="7C56E4D9" w14:textId="77777777" w:rsidTr="008259B1">
              <w:trPr>
                <w:trHeight w:val="330"/>
              </w:trPr>
              <w:tc>
                <w:tcPr>
                  <w:tcW w:w="380" w:type="dxa"/>
                  <w:tcBorders>
                    <w:top w:val="single" w:sz="4" w:space="0" w:color="969696"/>
                    <w:left w:val="single" w:sz="4" w:space="0" w:color="969696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6ABF290F" w14:textId="77777777" w:rsidR="008D7847" w:rsidRDefault="008D7847" w:rsidP="008D7847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81</w:t>
                  </w:r>
                </w:p>
              </w:tc>
              <w:tc>
                <w:tcPr>
                  <w:tcW w:w="40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42972075" w14:textId="77777777" w:rsidR="008D7847" w:rsidRDefault="008D7847" w:rsidP="008D7847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M</w:t>
                  </w:r>
                </w:p>
              </w:tc>
              <w:tc>
                <w:tcPr>
                  <w:tcW w:w="154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3AC4F395" w14:textId="77777777" w:rsidR="008D7847" w:rsidRDefault="008D7847" w:rsidP="008D7847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5205CR080</w:t>
                  </w:r>
                </w:p>
              </w:tc>
              <w:tc>
                <w:tcPr>
                  <w:tcW w:w="61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30C1751E" w14:textId="77777777" w:rsidR="008D7847" w:rsidRDefault="008D7847" w:rsidP="008D7847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Příruba ocelová nerez přivařovací, j.m. tř.17, (1.4404),  DN 100, PN10, tl. příruby 20 mm</w:t>
                  </w:r>
                </w:p>
              </w:tc>
              <w:tc>
                <w:tcPr>
                  <w:tcW w:w="6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08B6DF83" w14:textId="77777777" w:rsidR="008D7847" w:rsidRDefault="008D7847" w:rsidP="008D7847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ks</w:t>
                  </w:r>
                </w:p>
              </w:tc>
              <w:tc>
                <w:tcPr>
                  <w:tcW w:w="738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6AA94F5F" w14:textId="77777777" w:rsidR="008D7847" w:rsidRDefault="008D7847" w:rsidP="008D7847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16,000</w:t>
                  </w:r>
                </w:p>
              </w:tc>
            </w:tr>
          </w:tbl>
          <w:p w14:paraId="3FAB27DE" w14:textId="77777777" w:rsidR="00D25BF0" w:rsidRPr="2E564BDC" w:rsidRDefault="001439FB" w:rsidP="2E564BDC">
            <w:pPr>
              <w:rPr>
                <w:rFonts w:ascii="Aptos Narrow" w:hAnsi="Aptos Narrow"/>
                <w:color w:val="0070C0"/>
                <w:sz w:val="18"/>
                <w:szCs w:val="18"/>
              </w:rPr>
            </w:pPr>
            <w:r w:rsidRPr="2E564BDC">
              <w:rPr>
                <w:rFonts w:ascii="Aptos Narrow" w:hAnsi="Aptos Narrow"/>
                <w:color w:val="000000" w:themeColor="text1"/>
                <w:sz w:val="18"/>
                <w:szCs w:val="18"/>
              </w:rPr>
              <w:t>- Ve výkresové dokumentaci kresleno 20 ks</w:t>
            </w:r>
            <w:r>
              <w:br/>
            </w:r>
          </w:p>
          <w:tbl>
            <w:tblPr>
              <w:tblW w:w="9918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80"/>
              <w:gridCol w:w="400"/>
              <w:gridCol w:w="1540"/>
              <w:gridCol w:w="6180"/>
              <w:gridCol w:w="680"/>
              <w:gridCol w:w="738"/>
            </w:tblGrid>
            <w:tr w:rsidR="00D25BF0" w14:paraId="555BE7A9" w14:textId="77777777" w:rsidTr="008259B1">
              <w:trPr>
                <w:trHeight w:val="484"/>
              </w:trPr>
              <w:tc>
                <w:tcPr>
                  <w:tcW w:w="380" w:type="dxa"/>
                  <w:tcBorders>
                    <w:top w:val="single" w:sz="4" w:space="0" w:color="969696"/>
                    <w:left w:val="single" w:sz="4" w:space="0" w:color="969696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46168B5B" w14:textId="77777777" w:rsidR="00D25BF0" w:rsidRDefault="00D25BF0" w:rsidP="00D25BF0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87</w:t>
                  </w:r>
                </w:p>
              </w:tc>
              <w:tc>
                <w:tcPr>
                  <w:tcW w:w="40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69ED0B55" w14:textId="77777777" w:rsidR="00D25BF0" w:rsidRDefault="00D25BF0" w:rsidP="00D25BF0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M</w:t>
                  </w:r>
                </w:p>
              </w:tc>
              <w:tc>
                <w:tcPr>
                  <w:tcW w:w="154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45D89D96" w14:textId="77777777" w:rsidR="00D25BF0" w:rsidRDefault="00D25BF0" w:rsidP="00D25BF0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5205CR086</w:t>
                  </w:r>
                </w:p>
              </w:tc>
              <w:tc>
                <w:tcPr>
                  <w:tcW w:w="61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222257F0" w14:textId="77777777" w:rsidR="00D25BF0" w:rsidRDefault="00D25BF0" w:rsidP="00D25BF0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Mezipřírubový spoj nerezový j.m. tř.17, (1.4404) pro spojení příruba-šoupě-příruba (dvou různých materiálů), izolační spoj (včetně odizolovacího těsnění), délka min. 285 mm, DN700, PN10</w:t>
                  </w:r>
                </w:p>
              </w:tc>
              <w:tc>
                <w:tcPr>
                  <w:tcW w:w="6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1A9460DD" w14:textId="77777777" w:rsidR="00D25BF0" w:rsidRDefault="00D25BF0" w:rsidP="00D25BF0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kpl</w:t>
                  </w:r>
                </w:p>
              </w:tc>
              <w:tc>
                <w:tcPr>
                  <w:tcW w:w="738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4954CD7C" w14:textId="77777777" w:rsidR="00D25BF0" w:rsidRDefault="00D25BF0" w:rsidP="00D25BF0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2,000</w:t>
                  </w:r>
                </w:p>
              </w:tc>
            </w:tr>
            <w:tr w:rsidR="00D25BF0" w14:paraId="225D1921" w14:textId="77777777" w:rsidTr="008259B1">
              <w:trPr>
                <w:trHeight w:val="330"/>
              </w:trPr>
              <w:tc>
                <w:tcPr>
                  <w:tcW w:w="380" w:type="dxa"/>
                  <w:tcBorders>
                    <w:top w:val="nil"/>
                    <w:left w:val="single" w:sz="4" w:space="0" w:color="969696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41D32186" w14:textId="77777777" w:rsidR="00D25BF0" w:rsidRDefault="00D25BF0" w:rsidP="00D25BF0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  <w:t>88</w:t>
                  </w:r>
                </w:p>
              </w:tc>
              <w:tc>
                <w:tcPr>
                  <w:tcW w:w="400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5BB9F76E" w14:textId="77777777" w:rsidR="00D25BF0" w:rsidRDefault="00D25BF0" w:rsidP="00D25BF0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  <w:t>K</w:t>
                  </w:r>
                </w:p>
              </w:tc>
              <w:tc>
                <w:tcPr>
                  <w:tcW w:w="1540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08562A6E" w14:textId="77777777" w:rsidR="00D25BF0" w:rsidRDefault="00D25BF0" w:rsidP="00D25BF0">
                  <w:pPr>
                    <w:spacing w:after="0" w:line="240" w:lineRule="auto"/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  <w:t>5205CR087</w:t>
                  </w:r>
                </w:p>
              </w:tc>
              <w:tc>
                <w:tcPr>
                  <w:tcW w:w="6180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6CA66DEA" w14:textId="77777777" w:rsidR="00D25BF0" w:rsidRDefault="00D25BF0" w:rsidP="00D25BF0">
                  <w:pPr>
                    <w:spacing w:after="0" w:line="240" w:lineRule="auto"/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  <w:t>Montáž mezipřírubového spoje izolačního DN700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47D38D70" w14:textId="77777777" w:rsidR="00D25BF0" w:rsidRDefault="00D25BF0" w:rsidP="00D25BF0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  <w:t>kpl</w:t>
                  </w:r>
                </w:p>
              </w:tc>
              <w:tc>
                <w:tcPr>
                  <w:tcW w:w="738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19E5DD07" w14:textId="77777777" w:rsidR="00D25BF0" w:rsidRDefault="00D25BF0" w:rsidP="00D25BF0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  <w:t>2,000</w:t>
                  </w:r>
                </w:p>
              </w:tc>
            </w:tr>
            <w:tr w:rsidR="00D25BF0" w14:paraId="3E51007D" w14:textId="77777777" w:rsidTr="008259B1">
              <w:trPr>
                <w:trHeight w:val="484"/>
              </w:trPr>
              <w:tc>
                <w:tcPr>
                  <w:tcW w:w="380" w:type="dxa"/>
                  <w:tcBorders>
                    <w:top w:val="nil"/>
                    <w:left w:val="single" w:sz="4" w:space="0" w:color="969696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6899DAAE" w14:textId="77777777" w:rsidR="00D25BF0" w:rsidRDefault="00D25BF0" w:rsidP="00D25BF0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89</w:t>
                  </w:r>
                </w:p>
              </w:tc>
              <w:tc>
                <w:tcPr>
                  <w:tcW w:w="400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7167414A" w14:textId="77777777" w:rsidR="00D25BF0" w:rsidRDefault="00D25BF0" w:rsidP="00D25BF0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M</w:t>
                  </w:r>
                </w:p>
              </w:tc>
              <w:tc>
                <w:tcPr>
                  <w:tcW w:w="1540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2140AC4B" w14:textId="77777777" w:rsidR="00D25BF0" w:rsidRDefault="00D25BF0" w:rsidP="00D25BF0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5205CR088</w:t>
                  </w:r>
                </w:p>
              </w:tc>
              <w:tc>
                <w:tcPr>
                  <w:tcW w:w="6180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491E8F30" w14:textId="77777777" w:rsidR="00D25BF0" w:rsidRDefault="00D25BF0" w:rsidP="00D25BF0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Přírubový spoj nerezový j.m. tř.17, (1.4404) pro spojení 2 různých přírub, mat. tř.17+ mat. tř.11, litiny nebo plastu, izolační spoj (včetně odizolovacího těsnění) DN700, PN10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34680B64" w14:textId="77777777" w:rsidR="00D25BF0" w:rsidRDefault="00D25BF0" w:rsidP="00D25BF0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kpl</w:t>
                  </w:r>
                </w:p>
              </w:tc>
              <w:tc>
                <w:tcPr>
                  <w:tcW w:w="738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1689C4D6" w14:textId="77777777" w:rsidR="00D25BF0" w:rsidRDefault="00D25BF0" w:rsidP="00D25BF0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2,000</w:t>
                  </w:r>
                </w:p>
              </w:tc>
            </w:tr>
            <w:tr w:rsidR="00D25BF0" w14:paraId="786D6C8A" w14:textId="77777777" w:rsidTr="008259B1">
              <w:trPr>
                <w:trHeight w:val="330"/>
              </w:trPr>
              <w:tc>
                <w:tcPr>
                  <w:tcW w:w="380" w:type="dxa"/>
                  <w:tcBorders>
                    <w:top w:val="nil"/>
                    <w:left w:val="single" w:sz="4" w:space="0" w:color="969696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448C7E79" w14:textId="77777777" w:rsidR="00D25BF0" w:rsidRDefault="00D25BF0" w:rsidP="00D25BF0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  <w:t>90</w:t>
                  </w:r>
                </w:p>
              </w:tc>
              <w:tc>
                <w:tcPr>
                  <w:tcW w:w="400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5CDCB13C" w14:textId="77777777" w:rsidR="00D25BF0" w:rsidRDefault="00D25BF0" w:rsidP="00D25BF0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  <w:t>K</w:t>
                  </w:r>
                </w:p>
              </w:tc>
              <w:tc>
                <w:tcPr>
                  <w:tcW w:w="1540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19883D5D" w14:textId="77777777" w:rsidR="00D25BF0" w:rsidRDefault="00D25BF0" w:rsidP="00D25BF0">
                  <w:pPr>
                    <w:spacing w:after="0" w:line="240" w:lineRule="auto"/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  <w:t>5205CR089</w:t>
                  </w:r>
                </w:p>
              </w:tc>
              <w:tc>
                <w:tcPr>
                  <w:tcW w:w="6180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1AA6E836" w14:textId="77777777" w:rsidR="00D25BF0" w:rsidRDefault="00D25BF0" w:rsidP="00D25BF0">
                  <w:pPr>
                    <w:spacing w:after="0" w:line="240" w:lineRule="auto"/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  <w:t>Montáž přírubového spoje izolačního DN700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102727C7" w14:textId="77777777" w:rsidR="00D25BF0" w:rsidRDefault="00D25BF0" w:rsidP="00D25BF0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  <w:t>kpl</w:t>
                  </w:r>
                </w:p>
              </w:tc>
              <w:tc>
                <w:tcPr>
                  <w:tcW w:w="738" w:type="dxa"/>
                  <w:tcBorders>
                    <w:top w:val="nil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492DADB2" w14:textId="77777777" w:rsidR="00D25BF0" w:rsidRDefault="00D25BF0" w:rsidP="00D25BF0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sz w:val="18"/>
                      <w:szCs w:val="18"/>
                      <w:lang w:eastAsia="cs-CZ"/>
                    </w:rPr>
                    <w:t>2,000</w:t>
                  </w:r>
                </w:p>
              </w:tc>
            </w:tr>
          </w:tbl>
          <w:p w14:paraId="5EF17A05" w14:textId="77777777" w:rsidR="00670E9B" w:rsidRPr="2E564BDC" w:rsidRDefault="001439FB" w:rsidP="2E564BDC">
            <w:pPr>
              <w:rPr>
                <w:rFonts w:ascii="Aptos Narrow" w:hAnsi="Aptos Narrow"/>
                <w:color w:val="0070C0"/>
                <w:sz w:val="18"/>
                <w:szCs w:val="18"/>
              </w:rPr>
            </w:pPr>
            <w:r w:rsidRPr="2E564BDC">
              <w:rPr>
                <w:rFonts w:ascii="Aptos Narrow" w:hAnsi="Aptos Narrow"/>
                <w:color w:val="000000" w:themeColor="text1"/>
                <w:sz w:val="18"/>
                <w:szCs w:val="18"/>
              </w:rPr>
              <w:t>- Ve výkresové dokumentaci tyto položky nejsou !</w:t>
            </w:r>
            <w:r>
              <w:br/>
            </w:r>
          </w:p>
          <w:tbl>
            <w:tblPr>
              <w:tblW w:w="10060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80"/>
              <w:gridCol w:w="400"/>
              <w:gridCol w:w="1540"/>
              <w:gridCol w:w="6180"/>
              <w:gridCol w:w="680"/>
              <w:gridCol w:w="880"/>
            </w:tblGrid>
            <w:tr w:rsidR="00670E9B" w14:paraId="6CCF6001" w14:textId="77777777" w:rsidTr="008259B1">
              <w:trPr>
                <w:trHeight w:val="484"/>
              </w:trPr>
              <w:tc>
                <w:tcPr>
                  <w:tcW w:w="380" w:type="dxa"/>
                  <w:tcBorders>
                    <w:top w:val="single" w:sz="4" w:space="0" w:color="969696"/>
                    <w:left w:val="single" w:sz="4" w:space="0" w:color="969696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4ECD42CE" w14:textId="77777777" w:rsidR="00670E9B" w:rsidRDefault="00670E9B" w:rsidP="00670E9B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97</w:t>
                  </w:r>
                </w:p>
              </w:tc>
              <w:tc>
                <w:tcPr>
                  <w:tcW w:w="40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3388A530" w14:textId="77777777" w:rsidR="00670E9B" w:rsidRDefault="00670E9B" w:rsidP="00670E9B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M</w:t>
                  </w:r>
                </w:p>
              </w:tc>
              <w:tc>
                <w:tcPr>
                  <w:tcW w:w="154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1C35FFCD" w14:textId="77777777" w:rsidR="00670E9B" w:rsidRDefault="00670E9B" w:rsidP="00670E9B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5205CR096</w:t>
                  </w:r>
                </w:p>
              </w:tc>
              <w:tc>
                <w:tcPr>
                  <w:tcW w:w="61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5EA31B63" w14:textId="77777777" w:rsidR="00670E9B" w:rsidRDefault="00670E9B" w:rsidP="00670E9B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Mezipřírubový spoj nerezový j.m. tř.17, (1.4404) pro spojení příruba-šoupě-příruba (dvou různých materiálů), izolační spoj (včetně odizolovacího těsnění), délka min. 210 mm, DN500, PN10</w:t>
                  </w:r>
                </w:p>
              </w:tc>
              <w:tc>
                <w:tcPr>
                  <w:tcW w:w="6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325E7C7B" w14:textId="77777777" w:rsidR="00670E9B" w:rsidRDefault="00670E9B" w:rsidP="00670E9B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kpl</w:t>
                  </w:r>
                </w:p>
              </w:tc>
              <w:tc>
                <w:tcPr>
                  <w:tcW w:w="8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6DDA5A84" w14:textId="77777777" w:rsidR="00670E9B" w:rsidRDefault="00670E9B" w:rsidP="00670E9B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2,000</w:t>
                  </w:r>
                </w:p>
              </w:tc>
            </w:tr>
          </w:tbl>
          <w:p w14:paraId="79B070BC" w14:textId="77777777" w:rsidR="00EF2ED3" w:rsidRPr="2E564BDC" w:rsidRDefault="001439FB" w:rsidP="2E564BDC">
            <w:pPr>
              <w:rPr>
                <w:rFonts w:ascii="Aptos Narrow" w:hAnsi="Aptos Narrow"/>
                <w:color w:val="0070C0"/>
                <w:sz w:val="18"/>
                <w:szCs w:val="18"/>
              </w:rPr>
            </w:pPr>
            <w:r w:rsidRPr="2E564BDC">
              <w:rPr>
                <w:rFonts w:ascii="Aptos Narrow" w:hAnsi="Aptos Narrow"/>
                <w:color w:val="000000" w:themeColor="text1"/>
                <w:sz w:val="18"/>
                <w:szCs w:val="18"/>
              </w:rPr>
              <w:t>- Ve výkresové dokumentaci napočítáno 4 kpl.</w:t>
            </w:r>
            <w:r>
              <w:br/>
            </w:r>
          </w:p>
          <w:tbl>
            <w:tblPr>
              <w:tblW w:w="10060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80"/>
              <w:gridCol w:w="400"/>
              <w:gridCol w:w="1540"/>
              <w:gridCol w:w="6180"/>
              <w:gridCol w:w="680"/>
              <w:gridCol w:w="880"/>
            </w:tblGrid>
            <w:tr w:rsidR="00EF2ED3" w14:paraId="604E697E" w14:textId="77777777" w:rsidTr="008259B1">
              <w:trPr>
                <w:trHeight w:val="484"/>
              </w:trPr>
              <w:tc>
                <w:tcPr>
                  <w:tcW w:w="380" w:type="dxa"/>
                  <w:tcBorders>
                    <w:top w:val="single" w:sz="4" w:space="0" w:color="969696"/>
                    <w:left w:val="single" w:sz="4" w:space="0" w:color="969696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71D26352" w14:textId="77777777" w:rsidR="00EF2ED3" w:rsidRDefault="00EF2ED3" w:rsidP="00EF2ED3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99</w:t>
                  </w:r>
                </w:p>
              </w:tc>
              <w:tc>
                <w:tcPr>
                  <w:tcW w:w="40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2F3922F3" w14:textId="77777777" w:rsidR="00EF2ED3" w:rsidRDefault="00EF2ED3" w:rsidP="00EF2ED3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M</w:t>
                  </w:r>
                </w:p>
              </w:tc>
              <w:tc>
                <w:tcPr>
                  <w:tcW w:w="154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3DFE8158" w14:textId="77777777" w:rsidR="00EF2ED3" w:rsidRDefault="00EF2ED3" w:rsidP="00EF2ED3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5205CR098</w:t>
                  </w:r>
                </w:p>
              </w:tc>
              <w:tc>
                <w:tcPr>
                  <w:tcW w:w="61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67B4E83B" w14:textId="77777777" w:rsidR="00EF2ED3" w:rsidRDefault="00EF2ED3" w:rsidP="00EF2ED3">
                  <w:pPr>
                    <w:spacing w:after="0" w:line="240" w:lineRule="auto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Přírubový spoj nerezový j.m. tř.17, (1.4404) pro spojení 2 různých přírub, mat. tř.17+ mat. tř.11, litiny nebo plastu, izolační spoj (včetně odizolovacího těsnění) DN500, PN10</w:t>
                  </w:r>
                </w:p>
              </w:tc>
              <w:tc>
                <w:tcPr>
                  <w:tcW w:w="6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vAlign w:val="center"/>
                  <w:hideMark/>
                </w:tcPr>
                <w:p w14:paraId="223E026A" w14:textId="77777777" w:rsidR="00EF2ED3" w:rsidRDefault="00EF2ED3" w:rsidP="00EF2ED3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kpl</w:t>
                  </w:r>
                </w:p>
              </w:tc>
              <w:tc>
                <w:tcPr>
                  <w:tcW w:w="880" w:type="dxa"/>
                  <w:tcBorders>
                    <w:top w:val="single" w:sz="4" w:space="0" w:color="969696"/>
                    <w:left w:val="nil"/>
                    <w:bottom w:val="single" w:sz="4" w:space="0" w:color="969696"/>
                    <w:right w:val="single" w:sz="4" w:space="0" w:color="969696"/>
                  </w:tcBorders>
                  <w:noWrap/>
                  <w:vAlign w:val="center"/>
                  <w:hideMark/>
                </w:tcPr>
                <w:p w14:paraId="3FEF7453" w14:textId="77777777" w:rsidR="00EF2ED3" w:rsidRDefault="00EF2ED3" w:rsidP="00EF2ED3">
                  <w:pPr>
                    <w:spacing w:after="0" w:line="240" w:lineRule="auto"/>
                    <w:jc w:val="right"/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</w:pPr>
                  <w:r>
                    <w:rPr>
                      <w:rFonts w:ascii="Arial" w:eastAsia="Times New Roman" w:hAnsi="Arial" w:cs="Arial"/>
                      <w:i/>
                      <w:color w:val="0000FF"/>
                      <w:sz w:val="18"/>
                      <w:szCs w:val="18"/>
                      <w:lang w:eastAsia="cs-CZ"/>
                    </w:rPr>
                    <w:t>4,000</w:t>
                  </w:r>
                </w:p>
              </w:tc>
            </w:tr>
          </w:tbl>
          <w:p w14:paraId="3267DE0F" w14:textId="77777777" w:rsidR="00875E14" w:rsidRDefault="001439FB" w:rsidP="2E564BDC">
            <w:pPr>
              <w:rPr>
                <w:color w:val="000000" w:themeColor="text1"/>
              </w:rPr>
            </w:pPr>
            <w:r>
              <w:br/>
            </w:r>
            <w:r w:rsidRPr="00512662">
              <w:rPr>
                <w:color w:val="000000" w:themeColor="text1"/>
              </w:rPr>
              <w:t>- Ve výkresové dokumentaci zakresleno 6 kpl.</w:t>
            </w:r>
            <w:r w:rsidRPr="00512662">
              <w:rPr>
                <w:sz w:val="28"/>
                <w:szCs w:val="28"/>
              </w:rPr>
              <w:br/>
            </w:r>
            <w:r w:rsidRPr="00512662">
              <w:rPr>
                <w:sz w:val="28"/>
                <w:szCs w:val="28"/>
              </w:rPr>
              <w:br/>
            </w:r>
            <w:r w:rsidRPr="00512662">
              <w:rPr>
                <w:color w:val="000000" w:themeColor="text1"/>
              </w:rPr>
              <w:t>Žádáme zadavatele o provedení opravy v soupisu prací.</w:t>
            </w:r>
          </w:p>
          <w:p w14:paraId="121C274A" w14:textId="77777777" w:rsidR="004E69D5" w:rsidRDefault="004E69D5" w:rsidP="2E564BDC">
            <w:pPr>
              <w:rPr>
                <w:color w:val="000000" w:themeColor="text1"/>
                <w:sz w:val="18"/>
                <w:szCs w:val="18"/>
              </w:rPr>
            </w:pPr>
          </w:p>
          <w:p w14:paraId="172D1EBD" w14:textId="77777777" w:rsidR="004E69D5" w:rsidRDefault="004E69D5" w:rsidP="2E564BDC">
            <w:pPr>
              <w:rPr>
                <w:color w:val="000000" w:themeColor="text1"/>
                <w:sz w:val="18"/>
                <w:szCs w:val="18"/>
              </w:rPr>
            </w:pPr>
          </w:p>
          <w:p w14:paraId="76E8046C" w14:textId="77777777" w:rsidR="004E69D5" w:rsidRDefault="004E69D5" w:rsidP="2E564BDC">
            <w:pPr>
              <w:rPr>
                <w:color w:val="000000" w:themeColor="text1"/>
                <w:sz w:val="18"/>
                <w:szCs w:val="18"/>
              </w:rPr>
            </w:pPr>
          </w:p>
          <w:p w14:paraId="2034BBBD" w14:textId="00E1CF17" w:rsidR="004E69D5" w:rsidRPr="00512662" w:rsidRDefault="004E69D5" w:rsidP="2E564BDC">
            <w:pPr>
              <w:rPr>
                <w:color w:val="000000"/>
                <w:sz w:val="18"/>
                <w:szCs w:val="18"/>
              </w:rPr>
            </w:pPr>
          </w:p>
        </w:tc>
      </w:tr>
      <w:tr w:rsidR="00465C97" w14:paraId="76B1E7DF" w14:textId="77777777" w:rsidTr="003238AE">
        <w:trPr>
          <w:trHeight w:val="567"/>
        </w:trPr>
        <w:tc>
          <w:tcPr>
            <w:tcW w:w="10210" w:type="dxa"/>
            <w:gridSpan w:val="2"/>
            <w:shd w:val="clear" w:color="auto" w:fill="D9F2D0" w:themeFill="accent6" w:themeFillTint="33"/>
            <w:vAlign w:val="center"/>
          </w:tcPr>
          <w:p w14:paraId="025AF692" w14:textId="2D806518" w:rsidR="00465C97" w:rsidRPr="00465C97" w:rsidRDefault="00F47460" w:rsidP="00465C97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Odpověď zadavatele</w:t>
            </w:r>
          </w:p>
        </w:tc>
      </w:tr>
      <w:tr w:rsidR="00465C97" w14:paraId="6B15575A" w14:textId="77777777" w:rsidTr="003238AE">
        <w:tblPrEx>
          <w:tblCellMar>
            <w:left w:w="70" w:type="dxa"/>
            <w:right w:w="70" w:type="dxa"/>
          </w:tblCellMar>
        </w:tblPrEx>
        <w:trPr>
          <w:trHeight w:val="1342"/>
        </w:trPr>
        <w:tc>
          <w:tcPr>
            <w:tcW w:w="10210" w:type="dxa"/>
            <w:gridSpan w:val="2"/>
          </w:tcPr>
          <w:p w14:paraId="2215913A" w14:textId="3C46F384" w:rsidR="00AB48BE" w:rsidRDefault="756EC31E" w:rsidP="2E564BDC">
            <w:pPr>
              <w:rPr>
                <w:rFonts w:eastAsia="Arial" w:cs="Arial"/>
              </w:rPr>
            </w:pPr>
            <w:r w:rsidRPr="00F47460">
              <w:rPr>
                <w:rFonts w:eastAsia="Arial" w:cs="Arial"/>
              </w:rPr>
              <w:t>Platí dimenze potrubí DN80. Upraveno se výkresové části viz D.2.1.5205C.04 Půdorys a řezy ČS sekundárního kalu DN11, 12</w:t>
            </w:r>
            <w:r w:rsidR="365FDB46" w:rsidRPr="00F47460">
              <w:rPr>
                <w:rFonts w:eastAsia="Arial" w:cs="Arial"/>
              </w:rPr>
              <w:t xml:space="preserve"> – </w:t>
            </w:r>
            <w:r w:rsidRPr="00F47460">
              <w:rPr>
                <w:rFonts w:eastAsia="Arial" w:cs="Arial"/>
              </w:rPr>
              <w:t>revX01</w:t>
            </w:r>
          </w:p>
          <w:p w14:paraId="58DB047A" w14:textId="77777777" w:rsidR="0070080C" w:rsidRPr="00F47460" w:rsidRDefault="0070080C" w:rsidP="2E564BDC">
            <w:pPr>
              <w:rPr>
                <w:rFonts w:eastAsia="Arial" w:cs="Arial"/>
              </w:rPr>
            </w:pPr>
          </w:p>
          <w:p w14:paraId="458E2D53" w14:textId="429E2AF9" w:rsidR="00E90945" w:rsidRPr="00F47460" w:rsidRDefault="0070080C" w:rsidP="2E564BDC">
            <w:pPr>
              <w:rPr>
                <w:rFonts w:eastAsia="Aptos" w:cs="Aptos"/>
              </w:rPr>
            </w:pPr>
            <w:r>
              <w:rPr>
                <w:rFonts w:eastAsia="Aptos" w:cs="Aptos"/>
              </w:rPr>
              <w:t>Jednotlivé dotazované položky byly vypořádány následovně:</w:t>
            </w:r>
          </w:p>
          <w:p w14:paraId="59BC5ED3" w14:textId="707E9F2D" w:rsidR="00AB48BE" w:rsidRPr="0070080C" w:rsidRDefault="365FDB46" w:rsidP="0070080C">
            <w:pPr>
              <w:pStyle w:val="Odstavecseseznamem"/>
              <w:numPr>
                <w:ilvl w:val="0"/>
                <w:numId w:val="44"/>
              </w:numPr>
              <w:rPr>
                <w:rFonts w:eastAsia="Aptos" w:cs="Aptos"/>
              </w:rPr>
            </w:pPr>
            <w:r w:rsidRPr="0070080C">
              <w:rPr>
                <w:rFonts w:eastAsia="Aptos" w:cs="Aptos"/>
              </w:rPr>
              <w:t xml:space="preserve">37: </w:t>
            </w:r>
            <w:r w:rsidRPr="0070080C">
              <w:rPr>
                <w:rFonts w:eastAsia="Arial" w:cs="Arial"/>
              </w:rPr>
              <w:t xml:space="preserve">Upraveno v tech. </w:t>
            </w:r>
            <w:r w:rsidR="242DAAC0" w:rsidRPr="0070080C">
              <w:rPr>
                <w:rFonts w:eastAsia="Arial" w:cs="Arial"/>
              </w:rPr>
              <w:t>S</w:t>
            </w:r>
            <w:r w:rsidRPr="0070080C">
              <w:rPr>
                <w:rFonts w:eastAsia="Arial" w:cs="Arial"/>
              </w:rPr>
              <w:t>pecifikaci.</w:t>
            </w:r>
          </w:p>
          <w:p w14:paraId="704518DA" w14:textId="2BCCA9A0" w:rsidR="00AB48BE" w:rsidRPr="0070080C" w:rsidRDefault="242DAAC0" w:rsidP="0070080C">
            <w:pPr>
              <w:pStyle w:val="Odstavecseseznamem"/>
              <w:numPr>
                <w:ilvl w:val="0"/>
                <w:numId w:val="44"/>
              </w:numPr>
              <w:rPr>
                <w:rFonts w:eastAsia="Arial" w:cs="Arial"/>
              </w:rPr>
            </w:pPr>
            <w:r w:rsidRPr="0070080C">
              <w:rPr>
                <w:rFonts w:eastAsia="Arial" w:cs="Arial"/>
              </w:rPr>
              <w:t>45: Ano má být v popisu DN800/600. Upraveno v tech. specifikaci.</w:t>
            </w:r>
          </w:p>
          <w:p w14:paraId="131517BB" w14:textId="52B19E8F" w:rsidR="00AB48BE" w:rsidRPr="0070080C" w:rsidRDefault="22ED5259" w:rsidP="0070080C">
            <w:pPr>
              <w:pStyle w:val="Odstavecseseznamem"/>
              <w:numPr>
                <w:ilvl w:val="0"/>
                <w:numId w:val="44"/>
              </w:numPr>
              <w:rPr>
                <w:rFonts w:eastAsia="Arial" w:cs="Arial"/>
              </w:rPr>
            </w:pPr>
            <w:r w:rsidRPr="0070080C">
              <w:rPr>
                <w:rFonts w:eastAsia="Arial" w:cs="Arial"/>
              </w:rPr>
              <w:t>55: Ve výkresové dokumentaci jsou kresleny 2 ks tohoto kolena (vyznačeno na obr. níže).</w:t>
            </w:r>
          </w:p>
          <w:p w14:paraId="419F552A" w14:textId="77777777" w:rsidR="005A758D" w:rsidRPr="00F47460" w:rsidRDefault="005A758D" w:rsidP="2E564BDC">
            <w:pPr>
              <w:rPr>
                <w:rFonts w:eastAsia="Arial" w:cs="Arial"/>
              </w:rPr>
            </w:pPr>
          </w:p>
          <w:p w14:paraId="596C7520" w14:textId="77777777" w:rsidR="005A758D" w:rsidRPr="00F47460" w:rsidRDefault="005A758D" w:rsidP="2E564BDC">
            <w:pPr>
              <w:rPr>
                <w:rFonts w:eastAsia="Arial" w:cs="Arial"/>
              </w:rPr>
            </w:pPr>
          </w:p>
          <w:p w14:paraId="7023569E" w14:textId="6E72121C" w:rsidR="009062F4" w:rsidRPr="00F47460" w:rsidRDefault="07056A1F" w:rsidP="531C6925">
            <w:pPr>
              <w:rPr>
                <w:rFonts w:eastAsia="Arial" w:cs="Arial"/>
              </w:rPr>
            </w:pPr>
            <w:r w:rsidRPr="00F47460">
              <w:rPr>
                <w:noProof/>
              </w:rPr>
              <w:drawing>
                <wp:inline distT="0" distB="0" distL="0" distR="0" wp14:anchorId="612E4FA7" wp14:editId="7860B2AE">
                  <wp:extent cx="5391397" cy="3247199"/>
                  <wp:effectExtent l="0" t="0" r="0" b="0"/>
                  <wp:docPr id="57220571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4051" cy="32487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3813A37" w14:textId="77777777" w:rsidR="009062F4" w:rsidRPr="00F47460" w:rsidRDefault="009062F4" w:rsidP="2E564BDC">
            <w:pPr>
              <w:rPr>
                <w:rFonts w:eastAsia="Arial" w:cs="Arial"/>
              </w:rPr>
            </w:pPr>
          </w:p>
          <w:p w14:paraId="77A58BAD" w14:textId="4E4D00A9" w:rsidR="00AB48BE" w:rsidRPr="0070080C" w:rsidRDefault="22ED5259" w:rsidP="0070080C">
            <w:pPr>
              <w:pStyle w:val="Odstavecseseznamem"/>
              <w:numPr>
                <w:ilvl w:val="0"/>
                <w:numId w:val="45"/>
              </w:numPr>
              <w:rPr>
                <w:rFonts w:eastAsia="Arial" w:cs="Arial"/>
              </w:rPr>
            </w:pPr>
            <w:r w:rsidRPr="0070080C">
              <w:rPr>
                <w:rFonts w:eastAsia="Arial" w:cs="Arial"/>
              </w:rPr>
              <w:t xml:space="preserve">61: Ano jsou 4 ks, ale je to úhel 30°. Upraveno v tech. </w:t>
            </w:r>
            <w:r w:rsidR="0920C1B6" w:rsidRPr="0070080C">
              <w:rPr>
                <w:rFonts w:eastAsia="Arial" w:cs="Arial"/>
              </w:rPr>
              <w:t>S</w:t>
            </w:r>
            <w:r w:rsidRPr="0070080C">
              <w:rPr>
                <w:rFonts w:eastAsia="Arial" w:cs="Arial"/>
              </w:rPr>
              <w:t>pecifikaci.</w:t>
            </w:r>
          </w:p>
          <w:p w14:paraId="50BB5948" w14:textId="7A2ECF68" w:rsidR="00AB48BE" w:rsidRPr="0070080C" w:rsidRDefault="0920C1B6" w:rsidP="0070080C">
            <w:pPr>
              <w:pStyle w:val="Odstavecseseznamem"/>
              <w:numPr>
                <w:ilvl w:val="0"/>
                <w:numId w:val="45"/>
              </w:numPr>
              <w:rPr>
                <w:rFonts w:eastAsia="Arial" w:cs="Arial"/>
              </w:rPr>
            </w:pPr>
            <w:r w:rsidRPr="0070080C">
              <w:rPr>
                <w:rFonts w:eastAsia="Arial" w:cs="Arial"/>
              </w:rPr>
              <w:t>81: Upraveno v tech. Specifikaci</w:t>
            </w:r>
          </w:p>
          <w:p w14:paraId="4CCEC3E0" w14:textId="51F19E2E" w:rsidR="00AB48BE" w:rsidRPr="0070080C" w:rsidRDefault="50F703D9" w:rsidP="0070080C">
            <w:pPr>
              <w:pStyle w:val="Odstavecseseznamem"/>
              <w:numPr>
                <w:ilvl w:val="0"/>
                <w:numId w:val="45"/>
              </w:numPr>
              <w:rPr>
                <w:rFonts w:eastAsia="Calibri" w:cs="Calibri"/>
              </w:rPr>
            </w:pPr>
            <w:r w:rsidRPr="0070080C">
              <w:rPr>
                <w:rFonts w:eastAsia="Arial" w:cs="Arial"/>
              </w:rPr>
              <w:t xml:space="preserve">87-90: </w:t>
            </w:r>
            <w:r w:rsidRPr="0070080C">
              <w:rPr>
                <w:rFonts w:eastAsia="Calibri" w:cs="Calibri"/>
              </w:rPr>
              <w:t xml:space="preserve">Položky 87 a 88 smazány. Ale chybí v tech. specifikaci příruby DN800 a přírubový spoj izolační DN800 pro připojení na stávající potrubí. Z tohoto důvodu měníme Pol. 89, 90 za DN800 (viz. obr. níže). Upraveno v tech. </w:t>
            </w:r>
            <w:r w:rsidR="25D8762E" w:rsidRPr="0070080C">
              <w:rPr>
                <w:rFonts w:eastAsia="Calibri" w:cs="Calibri"/>
              </w:rPr>
              <w:t>S</w:t>
            </w:r>
            <w:r w:rsidRPr="0070080C">
              <w:rPr>
                <w:rFonts w:eastAsia="Calibri" w:cs="Calibri"/>
              </w:rPr>
              <w:t>pecifikaci.</w:t>
            </w:r>
          </w:p>
          <w:p w14:paraId="0AB8A834" w14:textId="691988C3" w:rsidR="005D60AC" w:rsidRPr="00F47460" w:rsidRDefault="005D60AC" w:rsidP="2E564BDC">
            <w:pPr>
              <w:rPr>
                <w:rFonts w:eastAsia="Arial" w:cs="Arial"/>
              </w:rPr>
            </w:pPr>
            <w:r w:rsidRPr="00F47460">
              <w:rPr>
                <w:noProof/>
              </w:rPr>
              <w:lastRenderedPageBreak/>
              <w:drawing>
                <wp:inline distT="0" distB="0" distL="0" distR="0" wp14:anchorId="13A091AF" wp14:editId="26A9D465">
                  <wp:extent cx="5510151" cy="3316295"/>
                  <wp:effectExtent l="0" t="0" r="0" b="0"/>
                  <wp:docPr id="1145549642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5213" cy="3319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25EB53" w14:textId="77777777" w:rsidR="00C47E0D" w:rsidRPr="00F47460" w:rsidRDefault="00C47E0D" w:rsidP="0070080C">
            <w:pPr>
              <w:pStyle w:val="Odstavecseseznamem"/>
              <w:numPr>
                <w:ilvl w:val="0"/>
                <w:numId w:val="46"/>
              </w:numPr>
              <w:spacing w:line="256" w:lineRule="auto"/>
            </w:pPr>
            <w:r w:rsidRPr="0070080C">
              <w:rPr>
                <w:rFonts w:eastAsia="Arial" w:cs="Arial"/>
              </w:rPr>
              <w:t xml:space="preserve">97: </w:t>
            </w:r>
            <w:r w:rsidRPr="00F47460">
              <w:t>Napočítáno 6 kpl (6 ks mezipřírubových šoupátek). Upraveno v tech.specifikaci.</w:t>
            </w:r>
          </w:p>
          <w:p w14:paraId="415C3F59" w14:textId="77777777" w:rsidR="00376015" w:rsidRPr="00F47460" w:rsidRDefault="00376015" w:rsidP="0070080C">
            <w:pPr>
              <w:pStyle w:val="Odstavecseseznamem"/>
              <w:numPr>
                <w:ilvl w:val="0"/>
                <w:numId w:val="46"/>
              </w:numPr>
              <w:spacing w:line="256" w:lineRule="auto"/>
            </w:pPr>
            <w:r w:rsidRPr="00F47460">
              <w:t>99: A těchto 10 ks. Upraveno v tech. Specifikaci Viz obr. níže, kde tmavě modrá kolečka vyznačují mezipřírubový spoj DN500, světle modrá přírubový spoj izolační DN500 a žlutá přírubový spoj nerez DN500.</w:t>
            </w:r>
          </w:p>
          <w:p w14:paraId="0420C115" w14:textId="02659DE3" w:rsidR="00376015" w:rsidRPr="00F47460" w:rsidRDefault="00D15D41" w:rsidP="00376015">
            <w:pPr>
              <w:spacing w:line="256" w:lineRule="auto"/>
            </w:pPr>
            <w:r w:rsidRPr="00F47460">
              <w:rPr>
                <w:noProof/>
              </w:rPr>
              <w:drawing>
                <wp:inline distT="0" distB="0" distL="0" distR="0" wp14:anchorId="0F66B7CD" wp14:editId="7FE59C4B">
                  <wp:extent cx="5486400" cy="3371774"/>
                  <wp:effectExtent l="0" t="0" r="0" b="635"/>
                  <wp:docPr id="1928060547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9582" cy="33737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791C31" w14:textId="77777777" w:rsidR="00CD00EC" w:rsidRPr="00F47460" w:rsidRDefault="00CD00EC" w:rsidP="00CD00EC">
            <w:pPr>
              <w:rPr>
                <w:rFonts w:eastAsia="Times New Roman" w:cs="Arial"/>
                <w:kern w:val="0"/>
                <w:lang w:eastAsia="cs-CZ"/>
                <w14:ligatures w14:val="none"/>
              </w:rPr>
            </w:pPr>
          </w:p>
          <w:p w14:paraId="62190689" w14:textId="13820EA9" w:rsidR="00CD00EC" w:rsidRPr="003238AE" w:rsidRDefault="00CD00EC" w:rsidP="003238AE">
            <w:pPr>
              <w:pStyle w:val="Odstavecseseznamem"/>
              <w:numPr>
                <w:ilvl w:val="0"/>
                <w:numId w:val="47"/>
              </w:numPr>
              <w:rPr>
                <w:rFonts w:eastAsia="Times New Roman" w:cs="Arial"/>
                <w:kern w:val="0"/>
                <w:lang w:eastAsia="cs-CZ"/>
                <w14:ligatures w14:val="none"/>
              </w:rPr>
            </w:pPr>
            <w:r w:rsidRPr="003238AE">
              <w:rPr>
                <w:rFonts w:eastAsia="Times New Roman" w:cs="Arial"/>
                <w:kern w:val="0"/>
                <w:lang w:eastAsia="cs-CZ"/>
                <w14:ligatures w14:val="none"/>
              </w:rPr>
              <w:t>Opraveno v soupisu prací – položky č. 37, 38, 45, 46, 61, 62, 81, 82, 97, 98, 99, 100.</w:t>
            </w:r>
          </w:p>
          <w:p w14:paraId="25849A04" w14:textId="3707F543" w:rsidR="00AB48BE" w:rsidRPr="00F47460" w:rsidRDefault="00AB48BE" w:rsidP="2E564BDC">
            <w:pPr>
              <w:rPr>
                <w:rFonts w:eastAsia="Arial" w:cs="Arial"/>
              </w:rPr>
            </w:pPr>
          </w:p>
        </w:tc>
      </w:tr>
      <w:tr w:rsidR="00465C97" w14:paraId="2972FBC8" w14:textId="77777777" w:rsidTr="003238AE">
        <w:trPr>
          <w:trHeight w:val="567"/>
        </w:trPr>
        <w:tc>
          <w:tcPr>
            <w:tcW w:w="3256" w:type="dxa"/>
            <w:shd w:val="clear" w:color="auto" w:fill="D9F2D0" w:themeFill="accent6" w:themeFillTint="33"/>
            <w:vAlign w:val="center"/>
          </w:tcPr>
          <w:p w14:paraId="28E26CBF" w14:textId="48094B30" w:rsidR="00465C97" w:rsidRPr="00A92B70" w:rsidRDefault="00465C97" w:rsidP="00465C97">
            <w:pPr>
              <w:rPr>
                <w:b/>
                <w:bCs/>
                <w:sz w:val="20"/>
                <w:szCs w:val="20"/>
              </w:rPr>
            </w:pPr>
            <w:r w:rsidRPr="00A92B70">
              <w:rPr>
                <w:b/>
                <w:bCs/>
                <w:sz w:val="20"/>
                <w:szCs w:val="20"/>
              </w:rPr>
              <w:lastRenderedPageBreak/>
              <w:t>Revize Projektové dokumentace</w:t>
            </w:r>
          </w:p>
        </w:tc>
        <w:tc>
          <w:tcPr>
            <w:tcW w:w="6954" w:type="dxa"/>
            <w:vAlign w:val="center"/>
          </w:tcPr>
          <w:p w14:paraId="4ED701F5" w14:textId="3A474A0C" w:rsidR="00465C97" w:rsidRPr="00F47460" w:rsidRDefault="007722FA" w:rsidP="00A92B70">
            <w:r>
              <w:t>ANO</w:t>
            </w:r>
          </w:p>
        </w:tc>
      </w:tr>
      <w:tr w:rsidR="00465C97" w14:paraId="725C6F24" w14:textId="77777777" w:rsidTr="003238AE">
        <w:trPr>
          <w:trHeight w:val="567"/>
        </w:trPr>
        <w:tc>
          <w:tcPr>
            <w:tcW w:w="3256" w:type="dxa"/>
            <w:tcBorders>
              <w:bottom w:val="single" w:sz="4" w:space="0" w:color="auto"/>
            </w:tcBorders>
            <w:shd w:val="clear" w:color="auto" w:fill="D9F2D0" w:themeFill="accent6" w:themeFillTint="33"/>
            <w:vAlign w:val="center"/>
          </w:tcPr>
          <w:p w14:paraId="3E8962A6" w14:textId="6B6426D6" w:rsidR="00465C97" w:rsidRPr="00A92B70" w:rsidRDefault="00465C97" w:rsidP="00465C97">
            <w:pPr>
              <w:rPr>
                <w:b/>
                <w:bCs/>
                <w:sz w:val="20"/>
                <w:szCs w:val="20"/>
              </w:rPr>
            </w:pPr>
            <w:r w:rsidRPr="00A92B70">
              <w:rPr>
                <w:b/>
                <w:bCs/>
                <w:sz w:val="20"/>
                <w:szCs w:val="20"/>
              </w:rPr>
              <w:t>Revize SPSVV</w:t>
            </w:r>
          </w:p>
        </w:tc>
        <w:tc>
          <w:tcPr>
            <w:tcW w:w="6954" w:type="dxa"/>
            <w:tcBorders>
              <w:bottom w:val="single" w:sz="4" w:space="0" w:color="auto"/>
            </w:tcBorders>
            <w:vAlign w:val="center"/>
          </w:tcPr>
          <w:p w14:paraId="752A49C1" w14:textId="4622308A" w:rsidR="00465C97" w:rsidRPr="00F47460" w:rsidRDefault="00F47460" w:rsidP="00A92B70">
            <w:r>
              <w:t>ANO</w:t>
            </w:r>
          </w:p>
        </w:tc>
      </w:tr>
    </w:tbl>
    <w:p w14:paraId="4550806C" w14:textId="51A21524" w:rsidR="00A92B70" w:rsidRDefault="00A92B70" w:rsidP="002155F4"/>
    <w:sectPr w:rsidR="00A92B70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34946A" w14:textId="77777777" w:rsidR="00205AC0" w:rsidRDefault="00205AC0" w:rsidP="00A92B70">
      <w:pPr>
        <w:spacing w:after="0" w:line="240" w:lineRule="auto"/>
      </w:pPr>
      <w:r>
        <w:separator/>
      </w:r>
    </w:p>
  </w:endnote>
  <w:endnote w:type="continuationSeparator" w:id="0">
    <w:p w14:paraId="3593CA56" w14:textId="77777777" w:rsidR="00205AC0" w:rsidRDefault="00205AC0" w:rsidP="00A92B70">
      <w:pPr>
        <w:spacing w:after="0" w:line="240" w:lineRule="auto"/>
      </w:pPr>
      <w:r>
        <w:continuationSeparator/>
      </w:r>
    </w:p>
  </w:endnote>
  <w:endnote w:type="continuationNotice" w:id="1">
    <w:p w14:paraId="258CBDDE" w14:textId="77777777" w:rsidR="00205AC0" w:rsidRDefault="00205AC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051136714"/>
      <w:docPartObj>
        <w:docPartGallery w:val="Page Numbers (Bottom of Page)"/>
        <w:docPartUnique/>
      </w:docPartObj>
    </w:sdtPr>
    <w:sdtEndPr>
      <w:rPr>
        <w:sz w:val="18"/>
        <w:szCs w:val="18"/>
      </w:rPr>
    </w:sdtEndPr>
    <w:sdtContent>
      <w:sdt>
        <w:sdtPr>
          <w:rPr>
            <w:sz w:val="18"/>
            <w:szCs w:val="18"/>
          </w:r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6F46243C" w14:textId="37D4A237" w:rsidR="00A92B70" w:rsidRPr="00A92B70" w:rsidRDefault="00A92B70">
            <w:pPr>
              <w:pStyle w:val="Zpat"/>
              <w:jc w:val="center"/>
              <w:rPr>
                <w:sz w:val="18"/>
                <w:szCs w:val="18"/>
              </w:rPr>
            </w:pPr>
            <w:r w:rsidRPr="00A92B70">
              <w:rPr>
                <w:sz w:val="18"/>
                <w:szCs w:val="18"/>
              </w:rPr>
              <w:t xml:space="preserve">Stránka </w:t>
            </w:r>
            <w:r w:rsidRPr="00A92B70">
              <w:rPr>
                <w:b/>
                <w:bCs/>
                <w:sz w:val="18"/>
                <w:szCs w:val="18"/>
              </w:rPr>
              <w:fldChar w:fldCharType="begin"/>
            </w:r>
            <w:r w:rsidRPr="00A92B70">
              <w:rPr>
                <w:b/>
                <w:bCs/>
                <w:sz w:val="18"/>
                <w:szCs w:val="18"/>
              </w:rPr>
              <w:instrText>PAGE</w:instrText>
            </w:r>
            <w:r w:rsidRPr="00A92B70">
              <w:rPr>
                <w:b/>
                <w:bCs/>
                <w:sz w:val="18"/>
                <w:szCs w:val="18"/>
              </w:rPr>
              <w:fldChar w:fldCharType="separate"/>
            </w:r>
            <w:r w:rsidRPr="00A92B70">
              <w:rPr>
                <w:b/>
                <w:bCs/>
                <w:sz w:val="18"/>
                <w:szCs w:val="18"/>
              </w:rPr>
              <w:t>2</w:t>
            </w:r>
            <w:r w:rsidRPr="00A92B70">
              <w:rPr>
                <w:b/>
                <w:bCs/>
                <w:sz w:val="18"/>
                <w:szCs w:val="18"/>
              </w:rPr>
              <w:fldChar w:fldCharType="end"/>
            </w:r>
            <w:r w:rsidRPr="00A92B70">
              <w:rPr>
                <w:sz w:val="18"/>
                <w:szCs w:val="18"/>
              </w:rPr>
              <w:t xml:space="preserve"> z </w:t>
            </w:r>
            <w:r w:rsidRPr="00A92B70">
              <w:rPr>
                <w:b/>
                <w:bCs/>
                <w:sz w:val="18"/>
                <w:szCs w:val="18"/>
              </w:rPr>
              <w:fldChar w:fldCharType="begin"/>
            </w:r>
            <w:r w:rsidRPr="00A92B70">
              <w:rPr>
                <w:b/>
                <w:bCs/>
                <w:sz w:val="18"/>
                <w:szCs w:val="18"/>
              </w:rPr>
              <w:instrText>NUMPAGES</w:instrText>
            </w:r>
            <w:r w:rsidRPr="00A92B70">
              <w:rPr>
                <w:b/>
                <w:bCs/>
                <w:sz w:val="18"/>
                <w:szCs w:val="18"/>
              </w:rPr>
              <w:fldChar w:fldCharType="separate"/>
            </w:r>
            <w:r w:rsidRPr="00A92B70">
              <w:rPr>
                <w:b/>
                <w:bCs/>
                <w:sz w:val="18"/>
                <w:szCs w:val="18"/>
              </w:rPr>
              <w:t>2</w:t>
            </w:r>
            <w:r w:rsidRPr="00A92B70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7486677C" w14:textId="77777777" w:rsidR="00A92B70" w:rsidRDefault="00A92B7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06711A0" w14:textId="77777777" w:rsidR="00205AC0" w:rsidRDefault="00205AC0" w:rsidP="00A92B70">
      <w:pPr>
        <w:spacing w:after="0" w:line="240" w:lineRule="auto"/>
      </w:pPr>
      <w:r>
        <w:separator/>
      </w:r>
    </w:p>
  </w:footnote>
  <w:footnote w:type="continuationSeparator" w:id="0">
    <w:p w14:paraId="580FE1DF" w14:textId="77777777" w:rsidR="00205AC0" w:rsidRDefault="00205AC0" w:rsidP="00A92B70">
      <w:pPr>
        <w:spacing w:after="0" w:line="240" w:lineRule="auto"/>
      </w:pPr>
      <w:r>
        <w:continuationSeparator/>
      </w:r>
    </w:p>
  </w:footnote>
  <w:footnote w:type="continuationNotice" w:id="1">
    <w:p w14:paraId="1A12870B" w14:textId="77777777" w:rsidR="00205AC0" w:rsidRDefault="00205AC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DE484E" w14:textId="77777777" w:rsidR="00A92B70" w:rsidRDefault="00A92B70" w:rsidP="00A92B70">
    <w:pPr>
      <w:pStyle w:val="Zhlav"/>
      <w:jc w:val="center"/>
      <w:rPr>
        <w:b/>
        <w:bCs/>
      </w:rPr>
    </w:pPr>
    <w:r w:rsidRPr="00A92B70">
      <w:rPr>
        <w:b/>
        <w:bCs/>
      </w:rPr>
      <w:t xml:space="preserve">Stavba č. 6963 „Celková přestavba a rozšíření ÚČOV na Císařském ostrově, </w:t>
    </w:r>
  </w:p>
  <w:p w14:paraId="7742134E" w14:textId="53DEAEA1" w:rsidR="00A92B70" w:rsidRDefault="00A92B70" w:rsidP="00A92B70">
    <w:pPr>
      <w:pStyle w:val="Zhlav"/>
      <w:jc w:val="center"/>
    </w:pPr>
    <w:r w:rsidRPr="00A92B70">
      <w:rPr>
        <w:b/>
        <w:bCs/>
      </w:rPr>
      <w:t>etapa 0002 - stávající vodní linka“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85690A"/>
    <w:multiLevelType w:val="hybridMultilevel"/>
    <w:tmpl w:val="409626D6"/>
    <w:lvl w:ilvl="0" w:tplc="9FF61814">
      <w:start w:val="19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71C651E"/>
    <w:multiLevelType w:val="hybridMultilevel"/>
    <w:tmpl w:val="E7C4D76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281684"/>
    <w:multiLevelType w:val="hybridMultilevel"/>
    <w:tmpl w:val="34CCE394"/>
    <w:lvl w:ilvl="0" w:tplc="D8804598">
      <w:start w:val="2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A8C4256"/>
    <w:multiLevelType w:val="hybridMultilevel"/>
    <w:tmpl w:val="11900E96"/>
    <w:lvl w:ilvl="0" w:tplc="4A7CF114">
      <w:start w:val="1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DB57D32"/>
    <w:multiLevelType w:val="hybridMultilevel"/>
    <w:tmpl w:val="FA4012AA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02672F"/>
    <w:multiLevelType w:val="hybridMultilevel"/>
    <w:tmpl w:val="0E262DE6"/>
    <w:lvl w:ilvl="0" w:tplc="E85E0158">
      <w:start w:val="1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1CD0CB0"/>
    <w:multiLevelType w:val="hybridMultilevel"/>
    <w:tmpl w:val="BB5646B4"/>
    <w:lvl w:ilvl="0" w:tplc="CE0C5532">
      <w:numFmt w:val="bullet"/>
      <w:lvlText w:val="-"/>
      <w:lvlJc w:val="left"/>
      <w:pPr>
        <w:ind w:left="71" w:hanging="32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100"/>
        <w:sz w:val="22"/>
        <w:szCs w:val="22"/>
        <w:lang w:val="cs-CZ" w:eastAsia="en-US" w:bidi="ar-SA"/>
      </w:rPr>
    </w:lvl>
    <w:lvl w:ilvl="1" w:tplc="B1B88798">
      <w:numFmt w:val="bullet"/>
      <w:lvlText w:val="•"/>
      <w:lvlJc w:val="left"/>
      <w:pPr>
        <w:ind w:left="919" w:hanging="320"/>
      </w:pPr>
      <w:rPr>
        <w:rFonts w:hint="default"/>
        <w:lang w:val="cs-CZ" w:eastAsia="en-US" w:bidi="ar-SA"/>
      </w:rPr>
    </w:lvl>
    <w:lvl w:ilvl="2" w:tplc="705E335C">
      <w:numFmt w:val="bullet"/>
      <w:lvlText w:val="•"/>
      <w:lvlJc w:val="left"/>
      <w:pPr>
        <w:ind w:left="1759" w:hanging="320"/>
      </w:pPr>
      <w:rPr>
        <w:rFonts w:hint="default"/>
        <w:lang w:val="cs-CZ" w:eastAsia="en-US" w:bidi="ar-SA"/>
      </w:rPr>
    </w:lvl>
    <w:lvl w:ilvl="3" w:tplc="BBA42B84">
      <w:numFmt w:val="bullet"/>
      <w:lvlText w:val="•"/>
      <w:lvlJc w:val="left"/>
      <w:pPr>
        <w:ind w:left="2599" w:hanging="320"/>
      </w:pPr>
      <w:rPr>
        <w:rFonts w:hint="default"/>
        <w:lang w:val="cs-CZ" w:eastAsia="en-US" w:bidi="ar-SA"/>
      </w:rPr>
    </w:lvl>
    <w:lvl w:ilvl="4" w:tplc="DF3487E8">
      <w:numFmt w:val="bullet"/>
      <w:lvlText w:val="•"/>
      <w:lvlJc w:val="left"/>
      <w:pPr>
        <w:ind w:left="3439" w:hanging="320"/>
      </w:pPr>
      <w:rPr>
        <w:rFonts w:hint="default"/>
        <w:lang w:val="cs-CZ" w:eastAsia="en-US" w:bidi="ar-SA"/>
      </w:rPr>
    </w:lvl>
    <w:lvl w:ilvl="5" w:tplc="66A8AA34">
      <w:numFmt w:val="bullet"/>
      <w:lvlText w:val="•"/>
      <w:lvlJc w:val="left"/>
      <w:pPr>
        <w:ind w:left="4279" w:hanging="320"/>
      </w:pPr>
      <w:rPr>
        <w:rFonts w:hint="default"/>
        <w:lang w:val="cs-CZ" w:eastAsia="en-US" w:bidi="ar-SA"/>
      </w:rPr>
    </w:lvl>
    <w:lvl w:ilvl="6" w:tplc="1FEAD6F4">
      <w:numFmt w:val="bullet"/>
      <w:lvlText w:val="•"/>
      <w:lvlJc w:val="left"/>
      <w:pPr>
        <w:ind w:left="5118" w:hanging="320"/>
      </w:pPr>
      <w:rPr>
        <w:rFonts w:hint="default"/>
        <w:lang w:val="cs-CZ" w:eastAsia="en-US" w:bidi="ar-SA"/>
      </w:rPr>
    </w:lvl>
    <w:lvl w:ilvl="7" w:tplc="C9787434">
      <w:numFmt w:val="bullet"/>
      <w:lvlText w:val="•"/>
      <w:lvlJc w:val="left"/>
      <w:pPr>
        <w:ind w:left="5958" w:hanging="320"/>
      </w:pPr>
      <w:rPr>
        <w:rFonts w:hint="default"/>
        <w:lang w:val="cs-CZ" w:eastAsia="en-US" w:bidi="ar-SA"/>
      </w:rPr>
    </w:lvl>
    <w:lvl w:ilvl="8" w:tplc="904AD1C2">
      <w:numFmt w:val="bullet"/>
      <w:lvlText w:val="•"/>
      <w:lvlJc w:val="left"/>
      <w:pPr>
        <w:ind w:left="6798" w:hanging="320"/>
      </w:pPr>
      <w:rPr>
        <w:rFonts w:hint="default"/>
        <w:lang w:val="cs-CZ" w:eastAsia="en-US" w:bidi="ar-SA"/>
      </w:rPr>
    </w:lvl>
  </w:abstractNum>
  <w:abstractNum w:abstractNumId="7" w15:restartNumberingAfterBreak="0">
    <w:nsid w:val="123C42DD"/>
    <w:multiLevelType w:val="hybridMultilevel"/>
    <w:tmpl w:val="D248A9D0"/>
    <w:lvl w:ilvl="0" w:tplc="CDC2261E">
      <w:start w:val="1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3DA470D"/>
    <w:multiLevelType w:val="hybridMultilevel"/>
    <w:tmpl w:val="09DA30F8"/>
    <w:lvl w:ilvl="0" w:tplc="0405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1B33A2"/>
    <w:multiLevelType w:val="hybridMultilevel"/>
    <w:tmpl w:val="43D0DDD6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D2359A"/>
    <w:multiLevelType w:val="hybridMultilevel"/>
    <w:tmpl w:val="95D6C2F4"/>
    <w:lvl w:ilvl="0" w:tplc="6958C3A2">
      <w:start w:val="2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0800F74"/>
    <w:multiLevelType w:val="hybridMultilevel"/>
    <w:tmpl w:val="AD981868"/>
    <w:lvl w:ilvl="0" w:tplc="040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8560AA"/>
    <w:multiLevelType w:val="hybridMultilevel"/>
    <w:tmpl w:val="3C52835C"/>
    <w:lvl w:ilvl="0" w:tplc="EB2EE492">
      <w:numFmt w:val="bullet"/>
      <w:lvlText w:val="-"/>
      <w:lvlJc w:val="left"/>
      <w:pPr>
        <w:ind w:left="71" w:hanging="32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100"/>
        <w:sz w:val="22"/>
        <w:szCs w:val="22"/>
        <w:lang w:val="cs-CZ" w:eastAsia="en-US" w:bidi="ar-SA"/>
      </w:rPr>
    </w:lvl>
    <w:lvl w:ilvl="1" w:tplc="4746BD04">
      <w:numFmt w:val="bullet"/>
      <w:lvlText w:val="•"/>
      <w:lvlJc w:val="left"/>
      <w:pPr>
        <w:ind w:left="919" w:hanging="320"/>
      </w:pPr>
      <w:rPr>
        <w:rFonts w:hint="default"/>
        <w:lang w:val="cs-CZ" w:eastAsia="en-US" w:bidi="ar-SA"/>
      </w:rPr>
    </w:lvl>
    <w:lvl w:ilvl="2" w:tplc="C8B2EE72">
      <w:numFmt w:val="bullet"/>
      <w:lvlText w:val="•"/>
      <w:lvlJc w:val="left"/>
      <w:pPr>
        <w:ind w:left="1759" w:hanging="320"/>
      </w:pPr>
      <w:rPr>
        <w:rFonts w:hint="default"/>
        <w:lang w:val="cs-CZ" w:eastAsia="en-US" w:bidi="ar-SA"/>
      </w:rPr>
    </w:lvl>
    <w:lvl w:ilvl="3" w:tplc="46A8EF50">
      <w:numFmt w:val="bullet"/>
      <w:lvlText w:val="•"/>
      <w:lvlJc w:val="left"/>
      <w:pPr>
        <w:ind w:left="2599" w:hanging="320"/>
      </w:pPr>
      <w:rPr>
        <w:rFonts w:hint="default"/>
        <w:lang w:val="cs-CZ" w:eastAsia="en-US" w:bidi="ar-SA"/>
      </w:rPr>
    </w:lvl>
    <w:lvl w:ilvl="4" w:tplc="97AAF01A">
      <w:numFmt w:val="bullet"/>
      <w:lvlText w:val="•"/>
      <w:lvlJc w:val="left"/>
      <w:pPr>
        <w:ind w:left="3439" w:hanging="320"/>
      </w:pPr>
      <w:rPr>
        <w:rFonts w:hint="default"/>
        <w:lang w:val="cs-CZ" w:eastAsia="en-US" w:bidi="ar-SA"/>
      </w:rPr>
    </w:lvl>
    <w:lvl w:ilvl="5" w:tplc="C0782FC8">
      <w:numFmt w:val="bullet"/>
      <w:lvlText w:val="•"/>
      <w:lvlJc w:val="left"/>
      <w:pPr>
        <w:ind w:left="4279" w:hanging="320"/>
      </w:pPr>
      <w:rPr>
        <w:rFonts w:hint="default"/>
        <w:lang w:val="cs-CZ" w:eastAsia="en-US" w:bidi="ar-SA"/>
      </w:rPr>
    </w:lvl>
    <w:lvl w:ilvl="6" w:tplc="6F78B2B4">
      <w:numFmt w:val="bullet"/>
      <w:lvlText w:val="•"/>
      <w:lvlJc w:val="left"/>
      <w:pPr>
        <w:ind w:left="5118" w:hanging="320"/>
      </w:pPr>
      <w:rPr>
        <w:rFonts w:hint="default"/>
        <w:lang w:val="cs-CZ" w:eastAsia="en-US" w:bidi="ar-SA"/>
      </w:rPr>
    </w:lvl>
    <w:lvl w:ilvl="7" w:tplc="1EDC5A4A">
      <w:numFmt w:val="bullet"/>
      <w:lvlText w:val="•"/>
      <w:lvlJc w:val="left"/>
      <w:pPr>
        <w:ind w:left="5958" w:hanging="320"/>
      </w:pPr>
      <w:rPr>
        <w:rFonts w:hint="default"/>
        <w:lang w:val="cs-CZ" w:eastAsia="en-US" w:bidi="ar-SA"/>
      </w:rPr>
    </w:lvl>
    <w:lvl w:ilvl="8" w:tplc="3BF466CC">
      <w:numFmt w:val="bullet"/>
      <w:lvlText w:val="•"/>
      <w:lvlJc w:val="left"/>
      <w:pPr>
        <w:ind w:left="6798" w:hanging="320"/>
      </w:pPr>
      <w:rPr>
        <w:rFonts w:hint="default"/>
        <w:lang w:val="cs-CZ" w:eastAsia="en-US" w:bidi="ar-SA"/>
      </w:rPr>
    </w:lvl>
  </w:abstractNum>
  <w:abstractNum w:abstractNumId="13" w15:restartNumberingAfterBreak="0">
    <w:nsid w:val="26FC5A05"/>
    <w:multiLevelType w:val="hybridMultilevel"/>
    <w:tmpl w:val="901CEA12"/>
    <w:lvl w:ilvl="0" w:tplc="E11EEEA4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85F7E5E"/>
    <w:multiLevelType w:val="hybridMultilevel"/>
    <w:tmpl w:val="F28EEB1A"/>
    <w:lvl w:ilvl="0" w:tplc="C89230F8">
      <w:start w:val="29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331206FD"/>
    <w:multiLevelType w:val="hybridMultilevel"/>
    <w:tmpl w:val="5560DBB8"/>
    <w:lvl w:ilvl="0" w:tplc="4E8E2BB0">
      <w:start w:val="27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33DC2BB2"/>
    <w:multiLevelType w:val="hybridMultilevel"/>
    <w:tmpl w:val="50145E84"/>
    <w:lvl w:ilvl="0" w:tplc="74A437BA">
      <w:start w:val="2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358D1CA9"/>
    <w:multiLevelType w:val="hybridMultilevel"/>
    <w:tmpl w:val="B198A4C8"/>
    <w:lvl w:ilvl="0" w:tplc="CB2CEC08">
      <w:start w:val="1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39693AFA"/>
    <w:multiLevelType w:val="hybridMultilevel"/>
    <w:tmpl w:val="FD8CB23A"/>
    <w:lvl w:ilvl="0" w:tplc="D9B8F5D2">
      <w:start w:val="1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99429A3"/>
    <w:multiLevelType w:val="hybridMultilevel"/>
    <w:tmpl w:val="6D860D5A"/>
    <w:lvl w:ilvl="0" w:tplc="C69C038C">
      <w:start w:val="10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C037672"/>
    <w:multiLevelType w:val="hybridMultilevel"/>
    <w:tmpl w:val="0DC23AF8"/>
    <w:lvl w:ilvl="0" w:tplc="0405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C042112"/>
    <w:multiLevelType w:val="hybridMultilevel"/>
    <w:tmpl w:val="CFF45352"/>
    <w:lvl w:ilvl="0" w:tplc="F832542A">
      <w:numFmt w:val="bullet"/>
      <w:lvlText w:val="-"/>
      <w:lvlJc w:val="left"/>
      <w:pPr>
        <w:ind w:left="71" w:hanging="32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100"/>
        <w:sz w:val="22"/>
        <w:szCs w:val="22"/>
        <w:lang w:val="cs-CZ" w:eastAsia="en-US" w:bidi="ar-SA"/>
      </w:rPr>
    </w:lvl>
    <w:lvl w:ilvl="1" w:tplc="51E090CA">
      <w:numFmt w:val="bullet"/>
      <w:lvlText w:val="•"/>
      <w:lvlJc w:val="left"/>
      <w:pPr>
        <w:ind w:left="919" w:hanging="320"/>
      </w:pPr>
      <w:rPr>
        <w:rFonts w:hint="default"/>
        <w:lang w:val="cs-CZ" w:eastAsia="en-US" w:bidi="ar-SA"/>
      </w:rPr>
    </w:lvl>
    <w:lvl w:ilvl="2" w:tplc="FC6E9FF4">
      <w:numFmt w:val="bullet"/>
      <w:lvlText w:val="•"/>
      <w:lvlJc w:val="left"/>
      <w:pPr>
        <w:ind w:left="1759" w:hanging="320"/>
      </w:pPr>
      <w:rPr>
        <w:rFonts w:hint="default"/>
        <w:lang w:val="cs-CZ" w:eastAsia="en-US" w:bidi="ar-SA"/>
      </w:rPr>
    </w:lvl>
    <w:lvl w:ilvl="3" w:tplc="ED78BF88">
      <w:numFmt w:val="bullet"/>
      <w:lvlText w:val="•"/>
      <w:lvlJc w:val="left"/>
      <w:pPr>
        <w:ind w:left="2599" w:hanging="320"/>
      </w:pPr>
      <w:rPr>
        <w:rFonts w:hint="default"/>
        <w:lang w:val="cs-CZ" w:eastAsia="en-US" w:bidi="ar-SA"/>
      </w:rPr>
    </w:lvl>
    <w:lvl w:ilvl="4" w:tplc="796A63CE">
      <w:numFmt w:val="bullet"/>
      <w:lvlText w:val="•"/>
      <w:lvlJc w:val="left"/>
      <w:pPr>
        <w:ind w:left="3439" w:hanging="320"/>
      </w:pPr>
      <w:rPr>
        <w:rFonts w:hint="default"/>
        <w:lang w:val="cs-CZ" w:eastAsia="en-US" w:bidi="ar-SA"/>
      </w:rPr>
    </w:lvl>
    <w:lvl w:ilvl="5" w:tplc="60C608D8">
      <w:numFmt w:val="bullet"/>
      <w:lvlText w:val="•"/>
      <w:lvlJc w:val="left"/>
      <w:pPr>
        <w:ind w:left="4279" w:hanging="320"/>
      </w:pPr>
      <w:rPr>
        <w:rFonts w:hint="default"/>
        <w:lang w:val="cs-CZ" w:eastAsia="en-US" w:bidi="ar-SA"/>
      </w:rPr>
    </w:lvl>
    <w:lvl w:ilvl="6" w:tplc="B1405DF4">
      <w:numFmt w:val="bullet"/>
      <w:lvlText w:val="•"/>
      <w:lvlJc w:val="left"/>
      <w:pPr>
        <w:ind w:left="5118" w:hanging="320"/>
      </w:pPr>
      <w:rPr>
        <w:rFonts w:hint="default"/>
        <w:lang w:val="cs-CZ" w:eastAsia="en-US" w:bidi="ar-SA"/>
      </w:rPr>
    </w:lvl>
    <w:lvl w:ilvl="7" w:tplc="C5E0A3DA">
      <w:numFmt w:val="bullet"/>
      <w:lvlText w:val="•"/>
      <w:lvlJc w:val="left"/>
      <w:pPr>
        <w:ind w:left="5958" w:hanging="320"/>
      </w:pPr>
      <w:rPr>
        <w:rFonts w:hint="default"/>
        <w:lang w:val="cs-CZ" w:eastAsia="en-US" w:bidi="ar-SA"/>
      </w:rPr>
    </w:lvl>
    <w:lvl w:ilvl="8" w:tplc="77DA8A6A">
      <w:numFmt w:val="bullet"/>
      <w:lvlText w:val="•"/>
      <w:lvlJc w:val="left"/>
      <w:pPr>
        <w:ind w:left="6798" w:hanging="320"/>
      </w:pPr>
      <w:rPr>
        <w:rFonts w:hint="default"/>
        <w:lang w:val="cs-CZ" w:eastAsia="en-US" w:bidi="ar-SA"/>
      </w:rPr>
    </w:lvl>
  </w:abstractNum>
  <w:abstractNum w:abstractNumId="22" w15:restartNumberingAfterBreak="0">
    <w:nsid w:val="3F389D11"/>
    <w:multiLevelType w:val="hybridMultilevel"/>
    <w:tmpl w:val="9ABEF002"/>
    <w:lvl w:ilvl="0" w:tplc="30BC2B10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7C543DE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5D4577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D2C3F2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10488A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584848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5627BC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FECC38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5C2B8D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1529A60"/>
    <w:multiLevelType w:val="hybridMultilevel"/>
    <w:tmpl w:val="2B084454"/>
    <w:lvl w:ilvl="0" w:tplc="9EDE2F30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C112681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9243C5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8F8433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5CAE9A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EAA778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77EE75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D56446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DA85B2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8D56D0"/>
    <w:multiLevelType w:val="hybridMultilevel"/>
    <w:tmpl w:val="660E824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3A0178F"/>
    <w:multiLevelType w:val="hybridMultilevel"/>
    <w:tmpl w:val="DCB228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3A2693A"/>
    <w:multiLevelType w:val="hybridMultilevel"/>
    <w:tmpl w:val="2EA82AD6"/>
    <w:lvl w:ilvl="0" w:tplc="D6E47716">
      <w:numFmt w:val="bullet"/>
      <w:lvlText w:val="-"/>
      <w:lvlJc w:val="left"/>
      <w:pPr>
        <w:ind w:left="71" w:hanging="32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100"/>
        <w:sz w:val="22"/>
        <w:szCs w:val="22"/>
        <w:lang w:val="cs-CZ" w:eastAsia="en-US" w:bidi="ar-SA"/>
      </w:rPr>
    </w:lvl>
    <w:lvl w:ilvl="1" w:tplc="25BA9A1E">
      <w:numFmt w:val="bullet"/>
      <w:lvlText w:val="•"/>
      <w:lvlJc w:val="left"/>
      <w:pPr>
        <w:ind w:left="919" w:hanging="320"/>
      </w:pPr>
      <w:rPr>
        <w:rFonts w:hint="default"/>
        <w:lang w:val="cs-CZ" w:eastAsia="en-US" w:bidi="ar-SA"/>
      </w:rPr>
    </w:lvl>
    <w:lvl w:ilvl="2" w:tplc="ED94FB44">
      <w:numFmt w:val="bullet"/>
      <w:lvlText w:val="•"/>
      <w:lvlJc w:val="left"/>
      <w:pPr>
        <w:ind w:left="1759" w:hanging="320"/>
      </w:pPr>
      <w:rPr>
        <w:rFonts w:hint="default"/>
        <w:lang w:val="cs-CZ" w:eastAsia="en-US" w:bidi="ar-SA"/>
      </w:rPr>
    </w:lvl>
    <w:lvl w:ilvl="3" w:tplc="25DA94FA">
      <w:numFmt w:val="bullet"/>
      <w:lvlText w:val="•"/>
      <w:lvlJc w:val="left"/>
      <w:pPr>
        <w:ind w:left="2599" w:hanging="320"/>
      </w:pPr>
      <w:rPr>
        <w:rFonts w:hint="default"/>
        <w:lang w:val="cs-CZ" w:eastAsia="en-US" w:bidi="ar-SA"/>
      </w:rPr>
    </w:lvl>
    <w:lvl w:ilvl="4" w:tplc="A7805D78">
      <w:numFmt w:val="bullet"/>
      <w:lvlText w:val="•"/>
      <w:lvlJc w:val="left"/>
      <w:pPr>
        <w:ind w:left="3439" w:hanging="320"/>
      </w:pPr>
      <w:rPr>
        <w:rFonts w:hint="default"/>
        <w:lang w:val="cs-CZ" w:eastAsia="en-US" w:bidi="ar-SA"/>
      </w:rPr>
    </w:lvl>
    <w:lvl w:ilvl="5" w:tplc="2F16A396">
      <w:numFmt w:val="bullet"/>
      <w:lvlText w:val="•"/>
      <w:lvlJc w:val="left"/>
      <w:pPr>
        <w:ind w:left="4279" w:hanging="320"/>
      </w:pPr>
      <w:rPr>
        <w:rFonts w:hint="default"/>
        <w:lang w:val="cs-CZ" w:eastAsia="en-US" w:bidi="ar-SA"/>
      </w:rPr>
    </w:lvl>
    <w:lvl w:ilvl="6" w:tplc="3ED6EEBE">
      <w:numFmt w:val="bullet"/>
      <w:lvlText w:val="•"/>
      <w:lvlJc w:val="left"/>
      <w:pPr>
        <w:ind w:left="5118" w:hanging="320"/>
      </w:pPr>
      <w:rPr>
        <w:rFonts w:hint="default"/>
        <w:lang w:val="cs-CZ" w:eastAsia="en-US" w:bidi="ar-SA"/>
      </w:rPr>
    </w:lvl>
    <w:lvl w:ilvl="7" w:tplc="AFD2BA54">
      <w:numFmt w:val="bullet"/>
      <w:lvlText w:val="•"/>
      <w:lvlJc w:val="left"/>
      <w:pPr>
        <w:ind w:left="5958" w:hanging="320"/>
      </w:pPr>
      <w:rPr>
        <w:rFonts w:hint="default"/>
        <w:lang w:val="cs-CZ" w:eastAsia="en-US" w:bidi="ar-SA"/>
      </w:rPr>
    </w:lvl>
    <w:lvl w:ilvl="8" w:tplc="B88EB05E">
      <w:numFmt w:val="bullet"/>
      <w:lvlText w:val="•"/>
      <w:lvlJc w:val="left"/>
      <w:pPr>
        <w:ind w:left="6798" w:hanging="320"/>
      </w:pPr>
      <w:rPr>
        <w:rFonts w:hint="default"/>
        <w:lang w:val="cs-CZ" w:eastAsia="en-US" w:bidi="ar-SA"/>
      </w:rPr>
    </w:lvl>
  </w:abstractNum>
  <w:abstractNum w:abstractNumId="27" w15:restartNumberingAfterBreak="0">
    <w:nsid w:val="460864FA"/>
    <w:multiLevelType w:val="hybridMultilevel"/>
    <w:tmpl w:val="98DC9774"/>
    <w:lvl w:ilvl="0" w:tplc="0478ED70">
      <w:start w:val="20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4A887B60"/>
    <w:multiLevelType w:val="hybridMultilevel"/>
    <w:tmpl w:val="8800CD9C"/>
    <w:lvl w:ilvl="0" w:tplc="AC4092A6">
      <w:start w:val="2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CE660AF"/>
    <w:multiLevelType w:val="hybridMultilevel"/>
    <w:tmpl w:val="E206A2F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CF6494A"/>
    <w:multiLevelType w:val="hybridMultilevel"/>
    <w:tmpl w:val="5330C3E2"/>
    <w:lvl w:ilvl="0" w:tplc="0405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D7F49D4"/>
    <w:multiLevelType w:val="hybridMultilevel"/>
    <w:tmpl w:val="AB16D8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FDC64DA"/>
    <w:multiLevelType w:val="hybridMultilevel"/>
    <w:tmpl w:val="A73AE862"/>
    <w:lvl w:ilvl="0" w:tplc="04B27674">
      <w:start w:val="2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50214744"/>
    <w:multiLevelType w:val="hybridMultilevel"/>
    <w:tmpl w:val="7CFEC0DE"/>
    <w:lvl w:ilvl="0" w:tplc="B58EAFB8">
      <w:numFmt w:val="bullet"/>
      <w:lvlText w:val="-"/>
      <w:lvlJc w:val="left"/>
      <w:pPr>
        <w:ind w:left="71" w:hanging="32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100"/>
        <w:sz w:val="22"/>
        <w:szCs w:val="22"/>
        <w:lang w:val="cs-CZ" w:eastAsia="en-US" w:bidi="ar-SA"/>
      </w:rPr>
    </w:lvl>
    <w:lvl w:ilvl="1" w:tplc="DA80F1F0">
      <w:numFmt w:val="bullet"/>
      <w:lvlText w:val="•"/>
      <w:lvlJc w:val="left"/>
      <w:pPr>
        <w:ind w:left="919" w:hanging="320"/>
      </w:pPr>
      <w:rPr>
        <w:rFonts w:hint="default"/>
        <w:lang w:val="cs-CZ" w:eastAsia="en-US" w:bidi="ar-SA"/>
      </w:rPr>
    </w:lvl>
    <w:lvl w:ilvl="2" w:tplc="2676D4F6">
      <w:numFmt w:val="bullet"/>
      <w:lvlText w:val="•"/>
      <w:lvlJc w:val="left"/>
      <w:pPr>
        <w:ind w:left="1759" w:hanging="320"/>
      </w:pPr>
      <w:rPr>
        <w:rFonts w:hint="default"/>
        <w:lang w:val="cs-CZ" w:eastAsia="en-US" w:bidi="ar-SA"/>
      </w:rPr>
    </w:lvl>
    <w:lvl w:ilvl="3" w:tplc="9B34B712">
      <w:numFmt w:val="bullet"/>
      <w:lvlText w:val="•"/>
      <w:lvlJc w:val="left"/>
      <w:pPr>
        <w:ind w:left="2599" w:hanging="320"/>
      </w:pPr>
      <w:rPr>
        <w:rFonts w:hint="default"/>
        <w:lang w:val="cs-CZ" w:eastAsia="en-US" w:bidi="ar-SA"/>
      </w:rPr>
    </w:lvl>
    <w:lvl w:ilvl="4" w:tplc="E4FADAC2">
      <w:numFmt w:val="bullet"/>
      <w:lvlText w:val="•"/>
      <w:lvlJc w:val="left"/>
      <w:pPr>
        <w:ind w:left="3439" w:hanging="320"/>
      </w:pPr>
      <w:rPr>
        <w:rFonts w:hint="default"/>
        <w:lang w:val="cs-CZ" w:eastAsia="en-US" w:bidi="ar-SA"/>
      </w:rPr>
    </w:lvl>
    <w:lvl w:ilvl="5" w:tplc="F66C3E9E">
      <w:numFmt w:val="bullet"/>
      <w:lvlText w:val="•"/>
      <w:lvlJc w:val="left"/>
      <w:pPr>
        <w:ind w:left="4279" w:hanging="320"/>
      </w:pPr>
      <w:rPr>
        <w:rFonts w:hint="default"/>
        <w:lang w:val="cs-CZ" w:eastAsia="en-US" w:bidi="ar-SA"/>
      </w:rPr>
    </w:lvl>
    <w:lvl w:ilvl="6" w:tplc="ABA2E27A">
      <w:numFmt w:val="bullet"/>
      <w:lvlText w:val="•"/>
      <w:lvlJc w:val="left"/>
      <w:pPr>
        <w:ind w:left="5118" w:hanging="320"/>
      </w:pPr>
      <w:rPr>
        <w:rFonts w:hint="default"/>
        <w:lang w:val="cs-CZ" w:eastAsia="en-US" w:bidi="ar-SA"/>
      </w:rPr>
    </w:lvl>
    <w:lvl w:ilvl="7" w:tplc="E34A3696">
      <w:numFmt w:val="bullet"/>
      <w:lvlText w:val="•"/>
      <w:lvlJc w:val="left"/>
      <w:pPr>
        <w:ind w:left="5958" w:hanging="320"/>
      </w:pPr>
      <w:rPr>
        <w:rFonts w:hint="default"/>
        <w:lang w:val="cs-CZ" w:eastAsia="en-US" w:bidi="ar-SA"/>
      </w:rPr>
    </w:lvl>
    <w:lvl w:ilvl="8" w:tplc="A0D45F3C">
      <w:numFmt w:val="bullet"/>
      <w:lvlText w:val="•"/>
      <w:lvlJc w:val="left"/>
      <w:pPr>
        <w:ind w:left="6798" w:hanging="320"/>
      </w:pPr>
      <w:rPr>
        <w:rFonts w:hint="default"/>
        <w:lang w:val="cs-CZ" w:eastAsia="en-US" w:bidi="ar-SA"/>
      </w:rPr>
    </w:lvl>
  </w:abstractNum>
  <w:abstractNum w:abstractNumId="34" w15:restartNumberingAfterBreak="0">
    <w:nsid w:val="51893529"/>
    <w:multiLevelType w:val="hybridMultilevel"/>
    <w:tmpl w:val="86120334"/>
    <w:lvl w:ilvl="0" w:tplc="0405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27E757E"/>
    <w:multiLevelType w:val="hybridMultilevel"/>
    <w:tmpl w:val="6772DA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39C4FF1"/>
    <w:multiLevelType w:val="hybridMultilevel"/>
    <w:tmpl w:val="A9E06B22"/>
    <w:lvl w:ilvl="0" w:tplc="0636BDF4">
      <w:start w:val="2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576D3A7E"/>
    <w:multiLevelType w:val="hybridMultilevel"/>
    <w:tmpl w:val="4732B832"/>
    <w:lvl w:ilvl="0" w:tplc="0C8EE9B4">
      <w:start w:val="1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5A6E012B"/>
    <w:multiLevelType w:val="hybridMultilevel"/>
    <w:tmpl w:val="8F60C0D2"/>
    <w:lvl w:ilvl="0" w:tplc="67BE549E">
      <w:start w:val="1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5E7C78E4"/>
    <w:multiLevelType w:val="hybridMultilevel"/>
    <w:tmpl w:val="3B3A8B4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05C6DCC"/>
    <w:multiLevelType w:val="hybridMultilevel"/>
    <w:tmpl w:val="9F30A2C8"/>
    <w:lvl w:ilvl="0" w:tplc="0FCAFDC8">
      <w:start w:val="2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632428F7"/>
    <w:multiLevelType w:val="hybridMultilevel"/>
    <w:tmpl w:val="25163DF4"/>
    <w:lvl w:ilvl="0" w:tplc="0405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4E02306"/>
    <w:multiLevelType w:val="hybridMultilevel"/>
    <w:tmpl w:val="B51EF4EA"/>
    <w:lvl w:ilvl="0" w:tplc="0405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B0D1DFA"/>
    <w:multiLevelType w:val="hybridMultilevel"/>
    <w:tmpl w:val="75C6BC18"/>
    <w:lvl w:ilvl="0" w:tplc="5C28E750">
      <w:numFmt w:val="bullet"/>
      <w:lvlText w:val="-"/>
      <w:lvlJc w:val="left"/>
      <w:pPr>
        <w:ind w:left="71" w:hanging="32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100"/>
        <w:sz w:val="22"/>
        <w:szCs w:val="22"/>
        <w:lang w:val="cs-CZ" w:eastAsia="en-US" w:bidi="ar-SA"/>
      </w:rPr>
    </w:lvl>
    <w:lvl w:ilvl="1" w:tplc="A64082AC">
      <w:numFmt w:val="bullet"/>
      <w:lvlText w:val="•"/>
      <w:lvlJc w:val="left"/>
      <w:pPr>
        <w:ind w:left="919" w:hanging="320"/>
      </w:pPr>
      <w:rPr>
        <w:rFonts w:hint="default"/>
        <w:lang w:val="cs-CZ" w:eastAsia="en-US" w:bidi="ar-SA"/>
      </w:rPr>
    </w:lvl>
    <w:lvl w:ilvl="2" w:tplc="90D6D4CA">
      <w:numFmt w:val="bullet"/>
      <w:lvlText w:val="•"/>
      <w:lvlJc w:val="left"/>
      <w:pPr>
        <w:ind w:left="1759" w:hanging="320"/>
      </w:pPr>
      <w:rPr>
        <w:rFonts w:hint="default"/>
        <w:lang w:val="cs-CZ" w:eastAsia="en-US" w:bidi="ar-SA"/>
      </w:rPr>
    </w:lvl>
    <w:lvl w:ilvl="3" w:tplc="FF82C6E4">
      <w:numFmt w:val="bullet"/>
      <w:lvlText w:val="•"/>
      <w:lvlJc w:val="left"/>
      <w:pPr>
        <w:ind w:left="2599" w:hanging="320"/>
      </w:pPr>
      <w:rPr>
        <w:rFonts w:hint="default"/>
        <w:lang w:val="cs-CZ" w:eastAsia="en-US" w:bidi="ar-SA"/>
      </w:rPr>
    </w:lvl>
    <w:lvl w:ilvl="4" w:tplc="9D984764">
      <w:numFmt w:val="bullet"/>
      <w:lvlText w:val="•"/>
      <w:lvlJc w:val="left"/>
      <w:pPr>
        <w:ind w:left="3439" w:hanging="320"/>
      </w:pPr>
      <w:rPr>
        <w:rFonts w:hint="default"/>
        <w:lang w:val="cs-CZ" w:eastAsia="en-US" w:bidi="ar-SA"/>
      </w:rPr>
    </w:lvl>
    <w:lvl w:ilvl="5" w:tplc="2BA01304">
      <w:numFmt w:val="bullet"/>
      <w:lvlText w:val="•"/>
      <w:lvlJc w:val="left"/>
      <w:pPr>
        <w:ind w:left="4279" w:hanging="320"/>
      </w:pPr>
      <w:rPr>
        <w:rFonts w:hint="default"/>
        <w:lang w:val="cs-CZ" w:eastAsia="en-US" w:bidi="ar-SA"/>
      </w:rPr>
    </w:lvl>
    <w:lvl w:ilvl="6" w:tplc="DF0674E6">
      <w:numFmt w:val="bullet"/>
      <w:lvlText w:val="•"/>
      <w:lvlJc w:val="left"/>
      <w:pPr>
        <w:ind w:left="5118" w:hanging="320"/>
      </w:pPr>
      <w:rPr>
        <w:rFonts w:hint="default"/>
        <w:lang w:val="cs-CZ" w:eastAsia="en-US" w:bidi="ar-SA"/>
      </w:rPr>
    </w:lvl>
    <w:lvl w:ilvl="7" w:tplc="20C2FDC4">
      <w:numFmt w:val="bullet"/>
      <w:lvlText w:val="•"/>
      <w:lvlJc w:val="left"/>
      <w:pPr>
        <w:ind w:left="5958" w:hanging="320"/>
      </w:pPr>
      <w:rPr>
        <w:rFonts w:hint="default"/>
        <w:lang w:val="cs-CZ" w:eastAsia="en-US" w:bidi="ar-SA"/>
      </w:rPr>
    </w:lvl>
    <w:lvl w:ilvl="8" w:tplc="12A47A2A">
      <w:numFmt w:val="bullet"/>
      <w:lvlText w:val="•"/>
      <w:lvlJc w:val="left"/>
      <w:pPr>
        <w:ind w:left="6798" w:hanging="320"/>
      </w:pPr>
      <w:rPr>
        <w:rFonts w:hint="default"/>
        <w:lang w:val="cs-CZ" w:eastAsia="en-US" w:bidi="ar-SA"/>
      </w:rPr>
    </w:lvl>
  </w:abstractNum>
  <w:abstractNum w:abstractNumId="44" w15:restartNumberingAfterBreak="0">
    <w:nsid w:val="6BB37F56"/>
    <w:multiLevelType w:val="hybridMultilevel"/>
    <w:tmpl w:val="47F26380"/>
    <w:lvl w:ilvl="0" w:tplc="81004534">
      <w:start w:val="17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5" w15:restartNumberingAfterBreak="0">
    <w:nsid w:val="70122ECE"/>
    <w:multiLevelType w:val="hybridMultilevel"/>
    <w:tmpl w:val="33BABD9A"/>
    <w:lvl w:ilvl="0" w:tplc="0405000F">
      <w:start w:val="6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202150F"/>
    <w:multiLevelType w:val="hybridMultilevel"/>
    <w:tmpl w:val="3AA418EA"/>
    <w:lvl w:ilvl="0" w:tplc="177EC656">
      <w:numFmt w:val="bullet"/>
      <w:lvlText w:val="-"/>
      <w:lvlJc w:val="left"/>
      <w:pPr>
        <w:ind w:left="71" w:hanging="32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100"/>
        <w:sz w:val="22"/>
        <w:szCs w:val="22"/>
        <w:lang w:val="cs-CZ" w:eastAsia="en-US" w:bidi="ar-SA"/>
      </w:rPr>
    </w:lvl>
    <w:lvl w:ilvl="1" w:tplc="730CF05A">
      <w:numFmt w:val="bullet"/>
      <w:lvlText w:val="•"/>
      <w:lvlJc w:val="left"/>
      <w:pPr>
        <w:ind w:left="919" w:hanging="320"/>
      </w:pPr>
      <w:rPr>
        <w:rFonts w:hint="default"/>
        <w:lang w:val="cs-CZ" w:eastAsia="en-US" w:bidi="ar-SA"/>
      </w:rPr>
    </w:lvl>
    <w:lvl w:ilvl="2" w:tplc="4F76E7A6">
      <w:numFmt w:val="bullet"/>
      <w:lvlText w:val="•"/>
      <w:lvlJc w:val="left"/>
      <w:pPr>
        <w:ind w:left="1759" w:hanging="320"/>
      </w:pPr>
      <w:rPr>
        <w:rFonts w:hint="default"/>
        <w:lang w:val="cs-CZ" w:eastAsia="en-US" w:bidi="ar-SA"/>
      </w:rPr>
    </w:lvl>
    <w:lvl w:ilvl="3" w:tplc="4A6C976E">
      <w:numFmt w:val="bullet"/>
      <w:lvlText w:val="•"/>
      <w:lvlJc w:val="left"/>
      <w:pPr>
        <w:ind w:left="2599" w:hanging="320"/>
      </w:pPr>
      <w:rPr>
        <w:rFonts w:hint="default"/>
        <w:lang w:val="cs-CZ" w:eastAsia="en-US" w:bidi="ar-SA"/>
      </w:rPr>
    </w:lvl>
    <w:lvl w:ilvl="4" w:tplc="C93CA0DC">
      <w:numFmt w:val="bullet"/>
      <w:lvlText w:val="•"/>
      <w:lvlJc w:val="left"/>
      <w:pPr>
        <w:ind w:left="3439" w:hanging="320"/>
      </w:pPr>
      <w:rPr>
        <w:rFonts w:hint="default"/>
        <w:lang w:val="cs-CZ" w:eastAsia="en-US" w:bidi="ar-SA"/>
      </w:rPr>
    </w:lvl>
    <w:lvl w:ilvl="5" w:tplc="B0763AE6">
      <w:numFmt w:val="bullet"/>
      <w:lvlText w:val="•"/>
      <w:lvlJc w:val="left"/>
      <w:pPr>
        <w:ind w:left="4279" w:hanging="320"/>
      </w:pPr>
      <w:rPr>
        <w:rFonts w:hint="default"/>
        <w:lang w:val="cs-CZ" w:eastAsia="en-US" w:bidi="ar-SA"/>
      </w:rPr>
    </w:lvl>
    <w:lvl w:ilvl="6" w:tplc="182CD774">
      <w:numFmt w:val="bullet"/>
      <w:lvlText w:val="•"/>
      <w:lvlJc w:val="left"/>
      <w:pPr>
        <w:ind w:left="5118" w:hanging="320"/>
      </w:pPr>
      <w:rPr>
        <w:rFonts w:hint="default"/>
        <w:lang w:val="cs-CZ" w:eastAsia="en-US" w:bidi="ar-SA"/>
      </w:rPr>
    </w:lvl>
    <w:lvl w:ilvl="7" w:tplc="1D268340">
      <w:numFmt w:val="bullet"/>
      <w:lvlText w:val="•"/>
      <w:lvlJc w:val="left"/>
      <w:pPr>
        <w:ind w:left="5958" w:hanging="320"/>
      </w:pPr>
      <w:rPr>
        <w:rFonts w:hint="default"/>
        <w:lang w:val="cs-CZ" w:eastAsia="en-US" w:bidi="ar-SA"/>
      </w:rPr>
    </w:lvl>
    <w:lvl w:ilvl="8" w:tplc="D616ACD2">
      <w:numFmt w:val="bullet"/>
      <w:lvlText w:val="•"/>
      <w:lvlJc w:val="left"/>
      <w:pPr>
        <w:ind w:left="6798" w:hanging="320"/>
      </w:pPr>
      <w:rPr>
        <w:rFonts w:hint="default"/>
        <w:lang w:val="cs-CZ" w:eastAsia="en-US" w:bidi="ar-SA"/>
      </w:rPr>
    </w:lvl>
  </w:abstractNum>
  <w:num w:numId="1" w16cid:durableId="705446661">
    <w:abstractNumId w:val="23"/>
  </w:num>
  <w:num w:numId="2" w16cid:durableId="1588003783">
    <w:abstractNumId w:val="22"/>
  </w:num>
  <w:num w:numId="3" w16cid:durableId="412627380">
    <w:abstractNumId w:val="29"/>
  </w:num>
  <w:num w:numId="4" w16cid:durableId="971397623">
    <w:abstractNumId w:val="9"/>
  </w:num>
  <w:num w:numId="5" w16cid:durableId="2093309431">
    <w:abstractNumId w:val="39"/>
  </w:num>
  <w:num w:numId="6" w16cid:durableId="1600990327">
    <w:abstractNumId w:val="4"/>
  </w:num>
  <w:num w:numId="7" w16cid:durableId="1740130997">
    <w:abstractNumId w:val="11"/>
  </w:num>
  <w:num w:numId="8" w16cid:durableId="566497444">
    <w:abstractNumId w:val="20"/>
  </w:num>
  <w:num w:numId="9" w16cid:durableId="2037844502">
    <w:abstractNumId w:val="30"/>
  </w:num>
  <w:num w:numId="10" w16cid:durableId="1877350249">
    <w:abstractNumId w:val="34"/>
  </w:num>
  <w:num w:numId="11" w16cid:durableId="1326665483">
    <w:abstractNumId w:val="41"/>
  </w:num>
  <w:num w:numId="12" w16cid:durableId="162359199">
    <w:abstractNumId w:val="8"/>
  </w:num>
  <w:num w:numId="13" w16cid:durableId="1920403494">
    <w:abstractNumId w:val="42"/>
  </w:num>
  <w:num w:numId="14" w16cid:durableId="535243660">
    <w:abstractNumId w:val="19"/>
  </w:num>
  <w:num w:numId="15" w16cid:durableId="461272608">
    <w:abstractNumId w:val="5"/>
  </w:num>
  <w:num w:numId="16" w16cid:durableId="868686069">
    <w:abstractNumId w:val="3"/>
  </w:num>
  <w:num w:numId="17" w16cid:durableId="1404376174">
    <w:abstractNumId w:val="17"/>
  </w:num>
  <w:num w:numId="18" w16cid:durableId="1469401688">
    <w:abstractNumId w:val="7"/>
  </w:num>
  <w:num w:numId="19" w16cid:durableId="1496533449">
    <w:abstractNumId w:val="18"/>
  </w:num>
  <w:num w:numId="20" w16cid:durableId="1118136413">
    <w:abstractNumId w:val="37"/>
  </w:num>
  <w:num w:numId="21" w16cid:durableId="1481965635">
    <w:abstractNumId w:val="44"/>
  </w:num>
  <w:num w:numId="22" w16cid:durableId="1040277648">
    <w:abstractNumId w:val="38"/>
  </w:num>
  <w:num w:numId="23" w16cid:durableId="1397046094">
    <w:abstractNumId w:val="0"/>
  </w:num>
  <w:num w:numId="24" w16cid:durableId="386221613">
    <w:abstractNumId w:val="27"/>
  </w:num>
  <w:num w:numId="25" w16cid:durableId="1849900947">
    <w:abstractNumId w:val="16"/>
  </w:num>
  <w:num w:numId="26" w16cid:durableId="916668506">
    <w:abstractNumId w:val="2"/>
  </w:num>
  <w:num w:numId="27" w16cid:durableId="1605117731">
    <w:abstractNumId w:val="10"/>
  </w:num>
  <w:num w:numId="28" w16cid:durableId="2021079776">
    <w:abstractNumId w:val="28"/>
  </w:num>
  <w:num w:numId="29" w16cid:durableId="1175607031">
    <w:abstractNumId w:val="36"/>
  </w:num>
  <w:num w:numId="30" w16cid:durableId="1648128414">
    <w:abstractNumId w:val="40"/>
  </w:num>
  <w:num w:numId="31" w16cid:durableId="577835489">
    <w:abstractNumId w:val="15"/>
  </w:num>
  <w:num w:numId="32" w16cid:durableId="1032732091">
    <w:abstractNumId w:val="32"/>
  </w:num>
  <w:num w:numId="33" w16cid:durableId="1987274197">
    <w:abstractNumId w:val="14"/>
  </w:num>
  <w:num w:numId="34" w16cid:durableId="1079983051">
    <w:abstractNumId w:val="46"/>
  </w:num>
  <w:num w:numId="35" w16cid:durableId="1609773078">
    <w:abstractNumId w:val="43"/>
  </w:num>
  <w:num w:numId="36" w16cid:durableId="1663121522">
    <w:abstractNumId w:val="21"/>
  </w:num>
  <w:num w:numId="37" w16cid:durableId="1191182631">
    <w:abstractNumId w:val="26"/>
  </w:num>
  <w:num w:numId="38" w16cid:durableId="2055081177">
    <w:abstractNumId w:val="6"/>
  </w:num>
  <w:num w:numId="39" w16cid:durableId="1325203456">
    <w:abstractNumId w:val="12"/>
  </w:num>
  <w:num w:numId="40" w16cid:durableId="1862664220">
    <w:abstractNumId w:val="33"/>
  </w:num>
  <w:num w:numId="41" w16cid:durableId="764572795">
    <w:abstractNumId w:val="13"/>
  </w:num>
  <w:num w:numId="42" w16cid:durableId="1846894745">
    <w:abstractNumId w:val="1"/>
  </w:num>
  <w:num w:numId="43" w16cid:durableId="1658726416">
    <w:abstractNumId w:val="45"/>
  </w:num>
  <w:num w:numId="44" w16cid:durableId="299502036">
    <w:abstractNumId w:val="31"/>
  </w:num>
  <w:num w:numId="45" w16cid:durableId="1992561613">
    <w:abstractNumId w:val="25"/>
  </w:num>
  <w:num w:numId="46" w16cid:durableId="1375615641">
    <w:abstractNumId w:val="35"/>
  </w:num>
  <w:num w:numId="47" w16cid:durableId="356469526">
    <w:abstractNumId w:val="24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5C97"/>
    <w:rsid w:val="000111ED"/>
    <w:rsid w:val="00015A6B"/>
    <w:rsid w:val="00015C4E"/>
    <w:rsid w:val="00016877"/>
    <w:rsid w:val="000278F3"/>
    <w:rsid w:val="0003484A"/>
    <w:rsid w:val="00035B84"/>
    <w:rsid w:val="000432B3"/>
    <w:rsid w:val="00050DBE"/>
    <w:rsid w:val="00055DD8"/>
    <w:rsid w:val="00056E96"/>
    <w:rsid w:val="00062CE4"/>
    <w:rsid w:val="00067D8E"/>
    <w:rsid w:val="00077481"/>
    <w:rsid w:val="00083270"/>
    <w:rsid w:val="000852F1"/>
    <w:rsid w:val="00085CA9"/>
    <w:rsid w:val="0009699F"/>
    <w:rsid w:val="000A06AF"/>
    <w:rsid w:val="000A1658"/>
    <w:rsid w:val="000B13A1"/>
    <w:rsid w:val="000B50F4"/>
    <w:rsid w:val="000B5F43"/>
    <w:rsid w:val="000C4776"/>
    <w:rsid w:val="000D3083"/>
    <w:rsid w:val="000D4ADA"/>
    <w:rsid w:val="000E288F"/>
    <w:rsid w:val="000E2AD5"/>
    <w:rsid w:val="000E52C8"/>
    <w:rsid w:val="000E6AEA"/>
    <w:rsid w:val="000F186A"/>
    <w:rsid w:val="000F617C"/>
    <w:rsid w:val="00101B38"/>
    <w:rsid w:val="001021E3"/>
    <w:rsid w:val="001036E1"/>
    <w:rsid w:val="00107824"/>
    <w:rsid w:val="00111151"/>
    <w:rsid w:val="001119D6"/>
    <w:rsid w:val="00113DAF"/>
    <w:rsid w:val="00114EFF"/>
    <w:rsid w:val="00115AEF"/>
    <w:rsid w:val="00116AB4"/>
    <w:rsid w:val="00120C1F"/>
    <w:rsid w:val="001224D4"/>
    <w:rsid w:val="00124CE8"/>
    <w:rsid w:val="001341B8"/>
    <w:rsid w:val="00143021"/>
    <w:rsid w:val="001439FB"/>
    <w:rsid w:val="001440EF"/>
    <w:rsid w:val="001451D6"/>
    <w:rsid w:val="00145DE5"/>
    <w:rsid w:val="001500DB"/>
    <w:rsid w:val="001526AB"/>
    <w:rsid w:val="00153478"/>
    <w:rsid w:val="00153823"/>
    <w:rsid w:val="001553EC"/>
    <w:rsid w:val="001573B2"/>
    <w:rsid w:val="001628DA"/>
    <w:rsid w:val="00167DF9"/>
    <w:rsid w:val="00167F2C"/>
    <w:rsid w:val="001728C5"/>
    <w:rsid w:val="0017652B"/>
    <w:rsid w:val="00177260"/>
    <w:rsid w:val="001845A4"/>
    <w:rsid w:val="00191324"/>
    <w:rsid w:val="001B1BA2"/>
    <w:rsid w:val="001B449A"/>
    <w:rsid w:val="001B4AC4"/>
    <w:rsid w:val="001B5109"/>
    <w:rsid w:val="001B7D81"/>
    <w:rsid w:val="001C1B27"/>
    <w:rsid w:val="001C3D51"/>
    <w:rsid w:val="001C3FB8"/>
    <w:rsid w:val="001D043E"/>
    <w:rsid w:val="001E4A3F"/>
    <w:rsid w:val="001F220F"/>
    <w:rsid w:val="001F224D"/>
    <w:rsid w:val="00203CDB"/>
    <w:rsid w:val="0020464F"/>
    <w:rsid w:val="00205AC0"/>
    <w:rsid w:val="00206168"/>
    <w:rsid w:val="00211D7D"/>
    <w:rsid w:val="002155F4"/>
    <w:rsid w:val="00216B8B"/>
    <w:rsid w:val="0021716F"/>
    <w:rsid w:val="00222101"/>
    <w:rsid w:val="0022330E"/>
    <w:rsid w:val="002316FD"/>
    <w:rsid w:val="00237D4D"/>
    <w:rsid w:val="0024672B"/>
    <w:rsid w:val="00247449"/>
    <w:rsid w:val="002475BD"/>
    <w:rsid w:val="002519D5"/>
    <w:rsid w:val="00264E4B"/>
    <w:rsid w:val="00266387"/>
    <w:rsid w:val="002670FD"/>
    <w:rsid w:val="00272340"/>
    <w:rsid w:val="002765DB"/>
    <w:rsid w:val="002813D3"/>
    <w:rsid w:val="0028639D"/>
    <w:rsid w:val="00293FBD"/>
    <w:rsid w:val="002A05B7"/>
    <w:rsid w:val="002A367C"/>
    <w:rsid w:val="002A6456"/>
    <w:rsid w:val="002B01F8"/>
    <w:rsid w:val="002B2407"/>
    <w:rsid w:val="002C3946"/>
    <w:rsid w:val="002C5D2A"/>
    <w:rsid w:val="002C7C1A"/>
    <w:rsid w:val="002D023D"/>
    <w:rsid w:val="002D0ED6"/>
    <w:rsid w:val="002D2FA9"/>
    <w:rsid w:val="002E4FA6"/>
    <w:rsid w:val="002F1386"/>
    <w:rsid w:val="00302A5C"/>
    <w:rsid w:val="00302A74"/>
    <w:rsid w:val="00305D3A"/>
    <w:rsid w:val="00322EE9"/>
    <w:rsid w:val="003238AE"/>
    <w:rsid w:val="00332D5B"/>
    <w:rsid w:val="00334DA0"/>
    <w:rsid w:val="0033541E"/>
    <w:rsid w:val="0034486B"/>
    <w:rsid w:val="0034572A"/>
    <w:rsid w:val="00353F81"/>
    <w:rsid w:val="003609F0"/>
    <w:rsid w:val="00362DE5"/>
    <w:rsid w:val="00364C26"/>
    <w:rsid w:val="00365004"/>
    <w:rsid w:val="00367186"/>
    <w:rsid w:val="0037024F"/>
    <w:rsid w:val="00375A7A"/>
    <w:rsid w:val="00376015"/>
    <w:rsid w:val="00377BB0"/>
    <w:rsid w:val="00380AD2"/>
    <w:rsid w:val="00380EC7"/>
    <w:rsid w:val="00381BD3"/>
    <w:rsid w:val="00392478"/>
    <w:rsid w:val="00392838"/>
    <w:rsid w:val="003A1A73"/>
    <w:rsid w:val="003A5774"/>
    <w:rsid w:val="003A592B"/>
    <w:rsid w:val="003A6677"/>
    <w:rsid w:val="003B16A4"/>
    <w:rsid w:val="003B43F5"/>
    <w:rsid w:val="003B5774"/>
    <w:rsid w:val="003B5C9B"/>
    <w:rsid w:val="003C14D7"/>
    <w:rsid w:val="003C5524"/>
    <w:rsid w:val="003D0F4B"/>
    <w:rsid w:val="003D2C46"/>
    <w:rsid w:val="003D4F21"/>
    <w:rsid w:val="003E0BFD"/>
    <w:rsid w:val="003E5C14"/>
    <w:rsid w:val="003F01DA"/>
    <w:rsid w:val="003F32D6"/>
    <w:rsid w:val="003F3554"/>
    <w:rsid w:val="003F3BDD"/>
    <w:rsid w:val="003F6C6B"/>
    <w:rsid w:val="0040406F"/>
    <w:rsid w:val="00420991"/>
    <w:rsid w:val="00421D33"/>
    <w:rsid w:val="004251BC"/>
    <w:rsid w:val="0042551F"/>
    <w:rsid w:val="0043011F"/>
    <w:rsid w:val="00432F17"/>
    <w:rsid w:val="00433C7E"/>
    <w:rsid w:val="004350E9"/>
    <w:rsid w:val="00435C8C"/>
    <w:rsid w:val="00437811"/>
    <w:rsid w:val="00444F22"/>
    <w:rsid w:val="00450123"/>
    <w:rsid w:val="00454087"/>
    <w:rsid w:val="004541D3"/>
    <w:rsid w:val="0045459D"/>
    <w:rsid w:val="00463EE0"/>
    <w:rsid w:val="00464B42"/>
    <w:rsid w:val="00465C97"/>
    <w:rsid w:val="004735C8"/>
    <w:rsid w:val="00476265"/>
    <w:rsid w:val="00477451"/>
    <w:rsid w:val="00484C47"/>
    <w:rsid w:val="00495CF9"/>
    <w:rsid w:val="004A0281"/>
    <w:rsid w:val="004A06F8"/>
    <w:rsid w:val="004B0149"/>
    <w:rsid w:val="004B63C8"/>
    <w:rsid w:val="004B7D0E"/>
    <w:rsid w:val="004B7FA6"/>
    <w:rsid w:val="004C0B00"/>
    <w:rsid w:val="004C4115"/>
    <w:rsid w:val="004D0D2A"/>
    <w:rsid w:val="004D5CDB"/>
    <w:rsid w:val="004D68C2"/>
    <w:rsid w:val="004E2948"/>
    <w:rsid w:val="004E4697"/>
    <w:rsid w:val="004E47AD"/>
    <w:rsid w:val="004E69D5"/>
    <w:rsid w:val="004F6DA3"/>
    <w:rsid w:val="0050152A"/>
    <w:rsid w:val="00512662"/>
    <w:rsid w:val="005360DA"/>
    <w:rsid w:val="00536888"/>
    <w:rsid w:val="005462BA"/>
    <w:rsid w:val="00557C80"/>
    <w:rsid w:val="0056052A"/>
    <w:rsid w:val="00561DF8"/>
    <w:rsid w:val="005657A9"/>
    <w:rsid w:val="0056595A"/>
    <w:rsid w:val="005745B7"/>
    <w:rsid w:val="00575037"/>
    <w:rsid w:val="005816A8"/>
    <w:rsid w:val="00585F76"/>
    <w:rsid w:val="00586A9B"/>
    <w:rsid w:val="005877B9"/>
    <w:rsid w:val="00591846"/>
    <w:rsid w:val="00592810"/>
    <w:rsid w:val="005A1720"/>
    <w:rsid w:val="005A47FF"/>
    <w:rsid w:val="005A758D"/>
    <w:rsid w:val="005A7D42"/>
    <w:rsid w:val="005B38AC"/>
    <w:rsid w:val="005C37F8"/>
    <w:rsid w:val="005C5118"/>
    <w:rsid w:val="005C5320"/>
    <w:rsid w:val="005D12E2"/>
    <w:rsid w:val="005D3391"/>
    <w:rsid w:val="005D477A"/>
    <w:rsid w:val="005D4C24"/>
    <w:rsid w:val="005D60AC"/>
    <w:rsid w:val="005D7936"/>
    <w:rsid w:val="005E29AC"/>
    <w:rsid w:val="005E495D"/>
    <w:rsid w:val="005E6658"/>
    <w:rsid w:val="005F4693"/>
    <w:rsid w:val="00602ABD"/>
    <w:rsid w:val="006106B4"/>
    <w:rsid w:val="00614BCD"/>
    <w:rsid w:val="00630685"/>
    <w:rsid w:val="006321DB"/>
    <w:rsid w:val="0063763D"/>
    <w:rsid w:val="006433A4"/>
    <w:rsid w:val="0064722D"/>
    <w:rsid w:val="00647BB3"/>
    <w:rsid w:val="00650C89"/>
    <w:rsid w:val="00651C64"/>
    <w:rsid w:val="0065241D"/>
    <w:rsid w:val="00653641"/>
    <w:rsid w:val="00657D41"/>
    <w:rsid w:val="00665293"/>
    <w:rsid w:val="0066749D"/>
    <w:rsid w:val="00670E9B"/>
    <w:rsid w:val="00672DC9"/>
    <w:rsid w:val="00682F3C"/>
    <w:rsid w:val="006837B1"/>
    <w:rsid w:val="00693769"/>
    <w:rsid w:val="0069429A"/>
    <w:rsid w:val="00694ABA"/>
    <w:rsid w:val="006951EF"/>
    <w:rsid w:val="006B4667"/>
    <w:rsid w:val="006B7CD7"/>
    <w:rsid w:val="006C0431"/>
    <w:rsid w:val="006C2F58"/>
    <w:rsid w:val="006C41CC"/>
    <w:rsid w:val="006D4140"/>
    <w:rsid w:val="006D4575"/>
    <w:rsid w:val="006D4686"/>
    <w:rsid w:val="006D72B9"/>
    <w:rsid w:val="006E1462"/>
    <w:rsid w:val="006E2F9A"/>
    <w:rsid w:val="006E74BB"/>
    <w:rsid w:val="006F65A4"/>
    <w:rsid w:val="0070080C"/>
    <w:rsid w:val="00700EA7"/>
    <w:rsid w:val="00710E5E"/>
    <w:rsid w:val="00711FD0"/>
    <w:rsid w:val="00713CB4"/>
    <w:rsid w:val="007169BC"/>
    <w:rsid w:val="00720D32"/>
    <w:rsid w:val="00723AB2"/>
    <w:rsid w:val="00726EBD"/>
    <w:rsid w:val="00731E5E"/>
    <w:rsid w:val="007420AC"/>
    <w:rsid w:val="007531FB"/>
    <w:rsid w:val="00756731"/>
    <w:rsid w:val="00756820"/>
    <w:rsid w:val="007722FA"/>
    <w:rsid w:val="007731AE"/>
    <w:rsid w:val="0077376D"/>
    <w:rsid w:val="00785695"/>
    <w:rsid w:val="0078671C"/>
    <w:rsid w:val="00787302"/>
    <w:rsid w:val="00787637"/>
    <w:rsid w:val="00790B79"/>
    <w:rsid w:val="00791C7C"/>
    <w:rsid w:val="007923D4"/>
    <w:rsid w:val="007931DE"/>
    <w:rsid w:val="007A2DCC"/>
    <w:rsid w:val="007B1E37"/>
    <w:rsid w:val="007B6B84"/>
    <w:rsid w:val="007C5E80"/>
    <w:rsid w:val="007D27CF"/>
    <w:rsid w:val="007D3EBD"/>
    <w:rsid w:val="007D654A"/>
    <w:rsid w:val="007D7AD0"/>
    <w:rsid w:val="007E1467"/>
    <w:rsid w:val="007F7107"/>
    <w:rsid w:val="00802BA1"/>
    <w:rsid w:val="00803063"/>
    <w:rsid w:val="00804FA5"/>
    <w:rsid w:val="008053C2"/>
    <w:rsid w:val="0080710A"/>
    <w:rsid w:val="008124A3"/>
    <w:rsid w:val="008131B3"/>
    <w:rsid w:val="00813D29"/>
    <w:rsid w:val="00814B1E"/>
    <w:rsid w:val="008159A1"/>
    <w:rsid w:val="008214AF"/>
    <w:rsid w:val="0082489F"/>
    <w:rsid w:val="00824E6C"/>
    <w:rsid w:val="008417BF"/>
    <w:rsid w:val="0084423A"/>
    <w:rsid w:val="00852DC5"/>
    <w:rsid w:val="0085427F"/>
    <w:rsid w:val="00854E0A"/>
    <w:rsid w:val="00855E91"/>
    <w:rsid w:val="0086315C"/>
    <w:rsid w:val="00875E14"/>
    <w:rsid w:val="0088508E"/>
    <w:rsid w:val="00885A3D"/>
    <w:rsid w:val="008902D2"/>
    <w:rsid w:val="00893DC1"/>
    <w:rsid w:val="008959ED"/>
    <w:rsid w:val="008A55CE"/>
    <w:rsid w:val="008B0DB5"/>
    <w:rsid w:val="008B18A0"/>
    <w:rsid w:val="008C0175"/>
    <w:rsid w:val="008C5CBC"/>
    <w:rsid w:val="008D2A01"/>
    <w:rsid w:val="008D4738"/>
    <w:rsid w:val="008D7847"/>
    <w:rsid w:val="008E6008"/>
    <w:rsid w:val="008E72B9"/>
    <w:rsid w:val="008F48F7"/>
    <w:rsid w:val="008F77C8"/>
    <w:rsid w:val="00900FB7"/>
    <w:rsid w:val="0090432A"/>
    <w:rsid w:val="00904B1A"/>
    <w:rsid w:val="009062F4"/>
    <w:rsid w:val="009065CC"/>
    <w:rsid w:val="0090762C"/>
    <w:rsid w:val="00921D0E"/>
    <w:rsid w:val="00933CD2"/>
    <w:rsid w:val="00946757"/>
    <w:rsid w:val="009514FF"/>
    <w:rsid w:val="00953CD8"/>
    <w:rsid w:val="009550C5"/>
    <w:rsid w:val="009675AE"/>
    <w:rsid w:val="00975D9E"/>
    <w:rsid w:val="00981583"/>
    <w:rsid w:val="0098415B"/>
    <w:rsid w:val="0099087B"/>
    <w:rsid w:val="00990DD3"/>
    <w:rsid w:val="009950A2"/>
    <w:rsid w:val="009A0F1E"/>
    <w:rsid w:val="009A2515"/>
    <w:rsid w:val="009A5626"/>
    <w:rsid w:val="009A6520"/>
    <w:rsid w:val="009A79A9"/>
    <w:rsid w:val="009B0C35"/>
    <w:rsid w:val="009B3D81"/>
    <w:rsid w:val="009B63C5"/>
    <w:rsid w:val="009B6E5E"/>
    <w:rsid w:val="009C031F"/>
    <w:rsid w:val="009C036A"/>
    <w:rsid w:val="009C2CAC"/>
    <w:rsid w:val="009C6AC1"/>
    <w:rsid w:val="009C7928"/>
    <w:rsid w:val="009E46F1"/>
    <w:rsid w:val="009E4C10"/>
    <w:rsid w:val="009E7257"/>
    <w:rsid w:val="009F3236"/>
    <w:rsid w:val="009F3CF2"/>
    <w:rsid w:val="009F4466"/>
    <w:rsid w:val="00A007CE"/>
    <w:rsid w:val="00A044DE"/>
    <w:rsid w:val="00A0665C"/>
    <w:rsid w:val="00A0794E"/>
    <w:rsid w:val="00A07CBD"/>
    <w:rsid w:val="00A13F3F"/>
    <w:rsid w:val="00A20EFB"/>
    <w:rsid w:val="00A2585A"/>
    <w:rsid w:val="00A27C48"/>
    <w:rsid w:val="00A46D88"/>
    <w:rsid w:val="00A50AD7"/>
    <w:rsid w:val="00A54608"/>
    <w:rsid w:val="00A579E9"/>
    <w:rsid w:val="00A81808"/>
    <w:rsid w:val="00A81E1D"/>
    <w:rsid w:val="00A82A86"/>
    <w:rsid w:val="00A83F7B"/>
    <w:rsid w:val="00A925B7"/>
    <w:rsid w:val="00A92B70"/>
    <w:rsid w:val="00A94B36"/>
    <w:rsid w:val="00A9534C"/>
    <w:rsid w:val="00AA0D25"/>
    <w:rsid w:val="00AA0F8C"/>
    <w:rsid w:val="00AA1223"/>
    <w:rsid w:val="00AA46BC"/>
    <w:rsid w:val="00AB48BE"/>
    <w:rsid w:val="00AB67DB"/>
    <w:rsid w:val="00AC12C8"/>
    <w:rsid w:val="00AC2D57"/>
    <w:rsid w:val="00AC3954"/>
    <w:rsid w:val="00AC54D9"/>
    <w:rsid w:val="00AD0555"/>
    <w:rsid w:val="00AD0BED"/>
    <w:rsid w:val="00AF4A8C"/>
    <w:rsid w:val="00AF6D2F"/>
    <w:rsid w:val="00B1075C"/>
    <w:rsid w:val="00B112A9"/>
    <w:rsid w:val="00B155C9"/>
    <w:rsid w:val="00B17B70"/>
    <w:rsid w:val="00B17BB7"/>
    <w:rsid w:val="00B26F24"/>
    <w:rsid w:val="00B42771"/>
    <w:rsid w:val="00B4703D"/>
    <w:rsid w:val="00B506A7"/>
    <w:rsid w:val="00B520D2"/>
    <w:rsid w:val="00B53CCF"/>
    <w:rsid w:val="00B53DE3"/>
    <w:rsid w:val="00B61B09"/>
    <w:rsid w:val="00B637C4"/>
    <w:rsid w:val="00B64A39"/>
    <w:rsid w:val="00B659FB"/>
    <w:rsid w:val="00B7042E"/>
    <w:rsid w:val="00B7115C"/>
    <w:rsid w:val="00B73149"/>
    <w:rsid w:val="00B7352B"/>
    <w:rsid w:val="00B73726"/>
    <w:rsid w:val="00B74FB9"/>
    <w:rsid w:val="00B80961"/>
    <w:rsid w:val="00B820C2"/>
    <w:rsid w:val="00B8233D"/>
    <w:rsid w:val="00B925EE"/>
    <w:rsid w:val="00B9310A"/>
    <w:rsid w:val="00B93717"/>
    <w:rsid w:val="00B945C4"/>
    <w:rsid w:val="00B95772"/>
    <w:rsid w:val="00BA467F"/>
    <w:rsid w:val="00BC0565"/>
    <w:rsid w:val="00BC2B09"/>
    <w:rsid w:val="00BD37E0"/>
    <w:rsid w:val="00BE1201"/>
    <w:rsid w:val="00BE197F"/>
    <w:rsid w:val="00BF119B"/>
    <w:rsid w:val="00BF17FE"/>
    <w:rsid w:val="00BF2818"/>
    <w:rsid w:val="00BF41D4"/>
    <w:rsid w:val="00BF54F5"/>
    <w:rsid w:val="00BF6134"/>
    <w:rsid w:val="00BF6B56"/>
    <w:rsid w:val="00C02C34"/>
    <w:rsid w:val="00C0730E"/>
    <w:rsid w:val="00C15F3D"/>
    <w:rsid w:val="00C22180"/>
    <w:rsid w:val="00C25459"/>
    <w:rsid w:val="00C31303"/>
    <w:rsid w:val="00C32084"/>
    <w:rsid w:val="00C425D8"/>
    <w:rsid w:val="00C428BA"/>
    <w:rsid w:val="00C432E7"/>
    <w:rsid w:val="00C43542"/>
    <w:rsid w:val="00C465B5"/>
    <w:rsid w:val="00C47DB9"/>
    <w:rsid w:val="00C47E0D"/>
    <w:rsid w:val="00C5045C"/>
    <w:rsid w:val="00C5541E"/>
    <w:rsid w:val="00C56704"/>
    <w:rsid w:val="00C65114"/>
    <w:rsid w:val="00C73D1F"/>
    <w:rsid w:val="00C74304"/>
    <w:rsid w:val="00C7694B"/>
    <w:rsid w:val="00C80AFB"/>
    <w:rsid w:val="00C817C7"/>
    <w:rsid w:val="00C84A2A"/>
    <w:rsid w:val="00C8683A"/>
    <w:rsid w:val="00C911E1"/>
    <w:rsid w:val="00C92C3C"/>
    <w:rsid w:val="00C97687"/>
    <w:rsid w:val="00CA097E"/>
    <w:rsid w:val="00CA375E"/>
    <w:rsid w:val="00CA45B8"/>
    <w:rsid w:val="00CA6B3B"/>
    <w:rsid w:val="00CB39CB"/>
    <w:rsid w:val="00CB525A"/>
    <w:rsid w:val="00CB6A62"/>
    <w:rsid w:val="00CB7C6F"/>
    <w:rsid w:val="00CC1264"/>
    <w:rsid w:val="00CC1939"/>
    <w:rsid w:val="00CC4F4D"/>
    <w:rsid w:val="00CC5C12"/>
    <w:rsid w:val="00CC5E75"/>
    <w:rsid w:val="00CD00EC"/>
    <w:rsid w:val="00CD02D5"/>
    <w:rsid w:val="00CD45C7"/>
    <w:rsid w:val="00CD4E62"/>
    <w:rsid w:val="00CE1FE5"/>
    <w:rsid w:val="00CE2B1C"/>
    <w:rsid w:val="00CE6775"/>
    <w:rsid w:val="00D05439"/>
    <w:rsid w:val="00D06544"/>
    <w:rsid w:val="00D14ED0"/>
    <w:rsid w:val="00D15D41"/>
    <w:rsid w:val="00D247C3"/>
    <w:rsid w:val="00D257BE"/>
    <w:rsid w:val="00D25BF0"/>
    <w:rsid w:val="00D2687B"/>
    <w:rsid w:val="00D36394"/>
    <w:rsid w:val="00D42831"/>
    <w:rsid w:val="00D43687"/>
    <w:rsid w:val="00D43CEE"/>
    <w:rsid w:val="00D67512"/>
    <w:rsid w:val="00D678CB"/>
    <w:rsid w:val="00D75810"/>
    <w:rsid w:val="00D9233F"/>
    <w:rsid w:val="00D93C92"/>
    <w:rsid w:val="00D95520"/>
    <w:rsid w:val="00DA3C80"/>
    <w:rsid w:val="00DA6CEE"/>
    <w:rsid w:val="00DB14BD"/>
    <w:rsid w:val="00DB2209"/>
    <w:rsid w:val="00DB3C47"/>
    <w:rsid w:val="00DC05CB"/>
    <w:rsid w:val="00DC4000"/>
    <w:rsid w:val="00DC5F72"/>
    <w:rsid w:val="00DC6F2F"/>
    <w:rsid w:val="00DD1A1E"/>
    <w:rsid w:val="00DD58E3"/>
    <w:rsid w:val="00DE3B59"/>
    <w:rsid w:val="00DE4AE7"/>
    <w:rsid w:val="00DE6BE7"/>
    <w:rsid w:val="00DF187D"/>
    <w:rsid w:val="00DF3D9E"/>
    <w:rsid w:val="00DF7C4D"/>
    <w:rsid w:val="00E0222A"/>
    <w:rsid w:val="00E0288F"/>
    <w:rsid w:val="00E1038E"/>
    <w:rsid w:val="00E152DE"/>
    <w:rsid w:val="00E22893"/>
    <w:rsid w:val="00E251BF"/>
    <w:rsid w:val="00E273EF"/>
    <w:rsid w:val="00E42C92"/>
    <w:rsid w:val="00E450E7"/>
    <w:rsid w:val="00E46445"/>
    <w:rsid w:val="00E508D8"/>
    <w:rsid w:val="00E53C6F"/>
    <w:rsid w:val="00E7005F"/>
    <w:rsid w:val="00E70845"/>
    <w:rsid w:val="00E80552"/>
    <w:rsid w:val="00E84F85"/>
    <w:rsid w:val="00E90945"/>
    <w:rsid w:val="00E9515C"/>
    <w:rsid w:val="00E95B58"/>
    <w:rsid w:val="00E96846"/>
    <w:rsid w:val="00EA1ABA"/>
    <w:rsid w:val="00EA287F"/>
    <w:rsid w:val="00EA57BB"/>
    <w:rsid w:val="00EA5FE8"/>
    <w:rsid w:val="00EB2165"/>
    <w:rsid w:val="00EB6A70"/>
    <w:rsid w:val="00EC2A35"/>
    <w:rsid w:val="00EC36D3"/>
    <w:rsid w:val="00EC5A9E"/>
    <w:rsid w:val="00ED4C54"/>
    <w:rsid w:val="00EE3B4C"/>
    <w:rsid w:val="00EE6D69"/>
    <w:rsid w:val="00EF0D8C"/>
    <w:rsid w:val="00EF2ED3"/>
    <w:rsid w:val="00EF3D1E"/>
    <w:rsid w:val="00EF6C3E"/>
    <w:rsid w:val="00F00FD3"/>
    <w:rsid w:val="00F04B6A"/>
    <w:rsid w:val="00F066A1"/>
    <w:rsid w:val="00F07AC5"/>
    <w:rsid w:val="00F11737"/>
    <w:rsid w:val="00F1599E"/>
    <w:rsid w:val="00F16D55"/>
    <w:rsid w:val="00F2315D"/>
    <w:rsid w:val="00F2467E"/>
    <w:rsid w:val="00F26E3E"/>
    <w:rsid w:val="00F3501B"/>
    <w:rsid w:val="00F42CA7"/>
    <w:rsid w:val="00F47460"/>
    <w:rsid w:val="00F56AA1"/>
    <w:rsid w:val="00F570C4"/>
    <w:rsid w:val="00F57E1F"/>
    <w:rsid w:val="00F620ED"/>
    <w:rsid w:val="00F629EE"/>
    <w:rsid w:val="00F64365"/>
    <w:rsid w:val="00F7523C"/>
    <w:rsid w:val="00F77C7C"/>
    <w:rsid w:val="00F82E01"/>
    <w:rsid w:val="00F87E9D"/>
    <w:rsid w:val="00F909FB"/>
    <w:rsid w:val="00F932E7"/>
    <w:rsid w:val="00F9716A"/>
    <w:rsid w:val="00FA3091"/>
    <w:rsid w:val="00FA358F"/>
    <w:rsid w:val="00FA7F34"/>
    <w:rsid w:val="00FB5201"/>
    <w:rsid w:val="00FB68A1"/>
    <w:rsid w:val="00FC1AC8"/>
    <w:rsid w:val="00FD02E3"/>
    <w:rsid w:val="00FD4C95"/>
    <w:rsid w:val="00FD732C"/>
    <w:rsid w:val="00FE07D0"/>
    <w:rsid w:val="00FE0CA4"/>
    <w:rsid w:val="00FE3789"/>
    <w:rsid w:val="00FE725A"/>
    <w:rsid w:val="00FF6825"/>
    <w:rsid w:val="00FF6AE1"/>
    <w:rsid w:val="07056A1F"/>
    <w:rsid w:val="0910C170"/>
    <w:rsid w:val="0920C1B6"/>
    <w:rsid w:val="12C06C05"/>
    <w:rsid w:val="163F86FA"/>
    <w:rsid w:val="22ED5259"/>
    <w:rsid w:val="242DAAC0"/>
    <w:rsid w:val="25D8762E"/>
    <w:rsid w:val="269CC3C1"/>
    <w:rsid w:val="2A989C77"/>
    <w:rsid w:val="2DB31964"/>
    <w:rsid w:val="2E564BDC"/>
    <w:rsid w:val="3519A5E9"/>
    <w:rsid w:val="365FDB46"/>
    <w:rsid w:val="36AF0E67"/>
    <w:rsid w:val="386B6E9E"/>
    <w:rsid w:val="3C55834E"/>
    <w:rsid w:val="417B2C31"/>
    <w:rsid w:val="472D05B7"/>
    <w:rsid w:val="4E956C52"/>
    <w:rsid w:val="50168F65"/>
    <w:rsid w:val="50F703D9"/>
    <w:rsid w:val="52A04BAE"/>
    <w:rsid w:val="531C6925"/>
    <w:rsid w:val="5685793A"/>
    <w:rsid w:val="5962D0B7"/>
    <w:rsid w:val="5B448CEE"/>
    <w:rsid w:val="6BF0AB7B"/>
    <w:rsid w:val="6E326D94"/>
    <w:rsid w:val="756EC3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F35FF5E"/>
  <w15:chartTrackingRefBased/>
  <w15:docId w15:val="{9C8C4C94-9A65-4731-848F-BBA46207FB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465C9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465C9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465C9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465C9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465C9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465C9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465C9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465C9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465C9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465C9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465C9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465C9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465C97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465C97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465C97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465C97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465C97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465C97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465C9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465C9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465C9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465C9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465C9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465C97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465C97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465C97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465C9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465C97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465C97"/>
    <w:rPr>
      <w:b/>
      <w:bCs/>
      <w:smallCaps/>
      <w:color w:val="0F4761" w:themeColor="accent1" w:themeShade="BF"/>
      <w:spacing w:val="5"/>
    </w:rPr>
  </w:style>
  <w:style w:type="table" w:styleId="Mkatabulky">
    <w:name w:val="Table Grid"/>
    <w:basedOn w:val="Normlntabulka"/>
    <w:uiPriority w:val="39"/>
    <w:rsid w:val="00465C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A92B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92B70"/>
  </w:style>
  <w:style w:type="paragraph" w:styleId="Zpat">
    <w:name w:val="footer"/>
    <w:basedOn w:val="Normln"/>
    <w:link w:val="ZpatChar"/>
    <w:uiPriority w:val="99"/>
    <w:unhideWhenUsed/>
    <w:rsid w:val="00A92B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92B70"/>
  </w:style>
  <w:style w:type="paragraph" w:customStyle="1" w:styleId="paragraph">
    <w:name w:val="paragraph"/>
    <w:basedOn w:val="Normln"/>
    <w:rsid w:val="009A25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cs-CZ"/>
      <w14:ligatures w14:val="none"/>
    </w:rPr>
  </w:style>
  <w:style w:type="character" w:customStyle="1" w:styleId="normaltextrun">
    <w:name w:val="normaltextrun"/>
    <w:basedOn w:val="Standardnpsmoodstavce"/>
    <w:rsid w:val="009A2515"/>
  </w:style>
  <w:style w:type="character" w:customStyle="1" w:styleId="eop">
    <w:name w:val="eop"/>
    <w:basedOn w:val="Standardnpsmoodstavce"/>
    <w:rsid w:val="009A2515"/>
  </w:style>
  <w:style w:type="paragraph" w:styleId="Zkladntext">
    <w:name w:val="Body Text"/>
    <w:basedOn w:val="Normln"/>
    <w:link w:val="ZkladntextChar"/>
    <w:uiPriority w:val="1"/>
    <w:qFormat/>
    <w:rsid w:val="00B64A39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kern w:val="0"/>
      <w14:ligatures w14:val="none"/>
    </w:rPr>
  </w:style>
  <w:style w:type="character" w:customStyle="1" w:styleId="ZkladntextChar">
    <w:name w:val="Základní text Char"/>
    <w:basedOn w:val="Standardnpsmoodstavce"/>
    <w:link w:val="Zkladntext"/>
    <w:uiPriority w:val="1"/>
    <w:rsid w:val="00B64A39"/>
    <w:rPr>
      <w:rFonts w:ascii="Arial" w:eastAsia="Arial" w:hAnsi="Arial" w:cs="Arial"/>
      <w:kern w:val="0"/>
      <w14:ligatures w14:val="none"/>
    </w:rPr>
  </w:style>
  <w:style w:type="paragraph" w:customStyle="1" w:styleId="TableParagraph">
    <w:name w:val="Table Paragraph"/>
    <w:basedOn w:val="Normln"/>
    <w:uiPriority w:val="1"/>
    <w:qFormat/>
    <w:rsid w:val="00AA0D25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kern w:val="0"/>
      <w14:ligatures w14:val="none"/>
    </w:rPr>
  </w:style>
  <w:style w:type="character" w:styleId="Hypertextovodkaz">
    <w:name w:val="Hyperlink"/>
    <w:basedOn w:val="Standardnpsmoodstavce"/>
    <w:uiPriority w:val="99"/>
    <w:unhideWhenUsed/>
    <w:rsid w:val="00904B1A"/>
    <w:rPr>
      <w:color w:val="467886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904B1A"/>
    <w:rPr>
      <w:color w:val="605E5C"/>
      <w:shd w:val="clear" w:color="auto" w:fill="E1DFDD"/>
    </w:rPr>
  </w:style>
  <w:style w:type="paragraph" w:styleId="Bezmezer">
    <w:name w:val="No Spacing"/>
    <w:uiPriority w:val="1"/>
    <w:qFormat/>
    <w:rsid w:val="163F86FA"/>
    <w:pPr>
      <w:spacing w:after="0"/>
    </w:pPr>
  </w:style>
  <w:style w:type="table" w:customStyle="1" w:styleId="TableNormal1">
    <w:name w:val="Table Normal1"/>
    <w:uiPriority w:val="2"/>
    <w:semiHidden/>
    <w:unhideWhenUsed/>
    <w:qFormat/>
    <w:rsid w:val="000111ED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83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9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3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8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95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44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185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16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366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452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651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14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8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42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423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96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64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66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2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052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26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302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292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5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0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0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45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9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0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9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1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1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66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4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245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35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77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73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70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96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102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0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75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959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6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170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02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379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7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9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86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84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37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249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52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221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476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819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59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1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47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507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8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23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7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76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1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8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2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49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400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507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32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457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797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0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128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40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22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13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2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3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174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472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16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536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916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30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9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9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04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04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9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4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40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572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85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92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49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250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41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2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1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62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98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9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53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2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344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79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894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85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251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48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99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8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94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09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408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25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19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0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45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5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37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59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62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9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660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1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1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75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4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453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8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7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46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074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2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314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5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13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1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02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598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966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875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229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701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00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952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190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47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4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35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66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72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86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53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417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96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4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24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00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7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320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4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40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06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02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67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011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5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48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3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36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11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42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95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9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845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527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440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874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90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170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66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62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41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5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953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736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979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0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8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40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7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39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874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002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00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65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45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229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654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979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14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4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9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0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0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0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0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215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620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9660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223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531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586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24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561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74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06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73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361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41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44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108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85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059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332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463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53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15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3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53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7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05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388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011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59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569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74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57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54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594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26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50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2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77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548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936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5405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495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42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65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68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62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90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2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44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169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993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771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57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574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16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20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22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437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87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06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41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01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7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093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4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07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718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43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252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33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07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903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961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11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556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177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35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68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6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35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98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27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526</Words>
  <Characters>3110</Characters>
  <Application>Microsoft Office Word</Application>
  <DocSecurity>0</DocSecurity>
  <Lines>25</Lines>
  <Paragraphs>7</Paragraphs>
  <ScaleCrop>false</ScaleCrop>
  <Company>PVS</Company>
  <LinksUpToDate>false</LinksUpToDate>
  <CharactersWithSpaces>3629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Lukeš Jan</dc:creator>
  <cp:keywords/>
  <dc:description/>
  <cp:lastModifiedBy>Lukeš Jan</cp:lastModifiedBy>
  <cp:revision>56</cp:revision>
  <dcterms:created xsi:type="dcterms:W3CDTF">2025-01-16T09:45:00Z</dcterms:created>
  <dcterms:modified xsi:type="dcterms:W3CDTF">2025-03-01T10:08:00Z</dcterms:modified>
</cp:coreProperties>
</file>