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120" w:type="dxa"/>
        <w:tblLook w:val="04A0" w:firstRow="1" w:lastRow="0" w:firstColumn="1" w:lastColumn="0" w:noHBand="0" w:noVBand="1"/>
      </w:tblPr>
      <w:tblGrid>
        <w:gridCol w:w="3648"/>
        <w:gridCol w:w="5472"/>
      </w:tblGrid>
      <w:tr w:rsidR="00465C97" w14:paraId="0C6980EA" w14:textId="77777777" w:rsidTr="04812976">
        <w:trPr>
          <w:trHeight w:val="567"/>
        </w:trPr>
        <w:tc>
          <w:tcPr>
            <w:tcW w:w="9120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F932E7" w14:paraId="2213077F" w14:textId="77777777" w:rsidTr="04812976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120" w:type="dxa"/>
            <w:gridSpan w:val="2"/>
            <w:tcBorders>
              <w:bottom w:val="single" w:sz="4" w:space="0" w:color="auto"/>
            </w:tcBorders>
          </w:tcPr>
          <w:p w14:paraId="4F9B9C00" w14:textId="63C04179" w:rsidR="00167F2C" w:rsidRPr="00CE690E" w:rsidRDefault="00CE690E" w:rsidP="00CE690E">
            <w:pPr>
              <w:pStyle w:val="Bezmezer"/>
              <w:rPr>
                <w:b/>
                <w:bCs/>
              </w:rPr>
            </w:pPr>
            <w:r w:rsidRPr="00CE690E">
              <w:rPr>
                <w:b/>
                <w:bCs/>
              </w:rPr>
              <w:t>29.</w:t>
            </w:r>
            <w:r w:rsidR="00167F2C" w:rsidRPr="00CE690E">
              <w:rPr>
                <w:b/>
                <w:bCs/>
              </w:rPr>
              <w:t>Dotazy týkající se výkazu výměr</w:t>
            </w:r>
          </w:p>
          <w:p w14:paraId="2D071ACF" w14:textId="77777777" w:rsidR="009A79A9" w:rsidRPr="000D4ADA" w:rsidRDefault="009A79A9" w:rsidP="000D4ADA">
            <w:pPr>
              <w:tabs>
                <w:tab w:val="left" w:pos="1680"/>
              </w:tabs>
              <w:ind w:left="720"/>
              <w:rPr>
                <w:b/>
                <w:bCs/>
              </w:rPr>
            </w:pPr>
          </w:p>
          <w:p w14:paraId="2DF37E91" w14:textId="77777777" w:rsidR="00AF4A8C" w:rsidRPr="005D587C" w:rsidRDefault="00AF4A8C" w:rsidP="00606CFB">
            <w:pPr>
              <w:pStyle w:val="Bezmezer"/>
              <w:jc w:val="both"/>
            </w:pPr>
            <w:r w:rsidRPr="005D587C">
              <w:t>SO40 VNĚJŠÍ NÁTOKOVÉ ŽLABY</w:t>
            </w:r>
          </w:p>
          <w:p w14:paraId="714B44B5" w14:textId="77777777" w:rsidR="00AF4A8C" w:rsidRPr="005D587C" w:rsidRDefault="00AF4A8C" w:rsidP="00606CFB">
            <w:pPr>
              <w:pStyle w:val="Bezmezer"/>
              <w:jc w:val="both"/>
            </w:pPr>
            <w:r w:rsidRPr="005D587C">
              <w:t>V technické zprávě „D.1.1.40.01_Technicka zprava“ je uvedeno:</w:t>
            </w:r>
          </w:p>
          <w:p w14:paraId="6F97D142" w14:textId="77777777" w:rsidR="00AF4A8C" w:rsidRPr="005D587C" w:rsidRDefault="00AF4A8C" w:rsidP="00606CFB">
            <w:pPr>
              <w:pStyle w:val="Bezmezer"/>
              <w:jc w:val="both"/>
            </w:pPr>
            <w:r w:rsidRPr="005D587C">
              <w:t>SO 40.02 Lomová uklidňovací hradidlová komora</w:t>
            </w:r>
          </w:p>
          <w:p w14:paraId="2E43B468" w14:textId="6666B265" w:rsidR="00AF4A8C" w:rsidRPr="005D587C" w:rsidRDefault="00AF4A8C" w:rsidP="00606CFB">
            <w:pPr>
              <w:pStyle w:val="Bezmezer"/>
              <w:jc w:val="both"/>
            </w:pPr>
            <w:r w:rsidRPr="005D587C">
              <w:t xml:space="preserve">Komora slouží ke změně směru proudění o 90° a k přechodu ze 2 ks ŽB monolitických žlabů </w:t>
            </w:r>
            <w:r w:rsidR="00015C4E" w:rsidRPr="005D587C">
              <w:t xml:space="preserve">      </w:t>
            </w:r>
            <w:r w:rsidRPr="005D587C">
              <w:t>s obkladem čedičovými cihlami šířky 1,1 m do zatrubněné části 2x DN 1600, černá ocel s čedičovou výstelkou (potrubí je dodávkou SO 42).</w:t>
            </w:r>
          </w:p>
          <w:p w14:paraId="766CD51E" w14:textId="77777777" w:rsidR="00AF4A8C" w:rsidRPr="005D587C" w:rsidRDefault="00AF4A8C" w:rsidP="00606CFB">
            <w:pPr>
              <w:pStyle w:val="Bezmezer"/>
              <w:jc w:val="both"/>
            </w:pPr>
            <w:r w:rsidRPr="005D587C">
              <w:t>SO 40.04 Hradidlová komora na výtoku z lapáku štěrku</w:t>
            </w:r>
          </w:p>
          <w:p w14:paraId="4838C9D9" w14:textId="77777777" w:rsidR="00AF4A8C" w:rsidRPr="005D587C" w:rsidRDefault="00AF4A8C" w:rsidP="00606CFB">
            <w:pPr>
              <w:pStyle w:val="Bezmezer"/>
              <w:jc w:val="both"/>
            </w:pPr>
            <w:r w:rsidRPr="005D587C">
              <w:t xml:space="preserve">V rámci této komory jsou umístěny 2 ks dálkově ovládaných stavidel pro šířku žlabu 1,24 m (atypický rozměr vychází z toho, že je stávající žlab šířky 1,3 m obložen čedičem šířky 2x </w:t>
            </w:r>
            <w:proofErr w:type="gramStart"/>
            <w:r w:rsidRPr="005D587C">
              <w:t>0,,</w:t>
            </w:r>
            <w:proofErr w:type="gramEnd"/>
            <w:r w:rsidRPr="005D587C">
              <w:t xml:space="preserve"> které zajišťují možnost odstavení dvou ze čtyř žlabů protékajících objektem lapáku štěrku (SO 01).</w:t>
            </w:r>
          </w:p>
          <w:p w14:paraId="45A45DAD" w14:textId="77777777" w:rsidR="00AF4A8C" w:rsidRPr="005D587C" w:rsidRDefault="00AF4A8C" w:rsidP="00606CFB">
            <w:pPr>
              <w:pStyle w:val="Bezmezer"/>
              <w:jc w:val="both"/>
            </w:pPr>
            <w:r w:rsidRPr="005D587C">
              <w:t>SO 40.36 Sanace výtokových šachet na odtoku z SO 22</w:t>
            </w:r>
          </w:p>
          <w:p w14:paraId="1DDEFD30" w14:textId="77777777" w:rsidR="001B5109" w:rsidRPr="005D587C" w:rsidRDefault="00AF4A8C" w:rsidP="00606CFB">
            <w:pPr>
              <w:pStyle w:val="Bezmezer"/>
              <w:jc w:val="both"/>
            </w:pPr>
            <w:r w:rsidRPr="005D587C">
              <w:t>2.1.3.3 Spojovací žlaby</w:t>
            </w:r>
          </w:p>
          <w:p w14:paraId="4DAA9980" w14:textId="1B8D7C1C" w:rsidR="00AF4A8C" w:rsidRPr="005D587C" w:rsidRDefault="00AF4A8C" w:rsidP="00606CFB">
            <w:pPr>
              <w:pStyle w:val="Bezmezer"/>
              <w:jc w:val="both"/>
            </w:pPr>
            <w:r w:rsidRPr="005D587C">
              <w:t xml:space="preserve"> Z důvodu lepší realizace je i v samotné komoře SO 40.02 navržen obklad čedičovými cihlami, které budou využity pro tvarování dna při přechodu z obdélníkového na kruhový profil.</w:t>
            </w:r>
          </w:p>
          <w:p w14:paraId="24CFB3AB" w14:textId="77777777" w:rsidR="00AF4A8C" w:rsidRPr="005D587C" w:rsidRDefault="00AF4A8C" w:rsidP="00606CFB">
            <w:pPr>
              <w:pStyle w:val="Bezmezer"/>
              <w:jc w:val="both"/>
            </w:pPr>
          </w:p>
          <w:p w14:paraId="4F2C7DBD" w14:textId="77777777" w:rsidR="00AF4A8C" w:rsidRPr="005D587C" w:rsidRDefault="00AF4A8C" w:rsidP="00606CFB">
            <w:pPr>
              <w:pStyle w:val="Bezmezer"/>
              <w:jc w:val="both"/>
            </w:pPr>
            <w:r w:rsidRPr="005D587C">
              <w:t>2.1.9 Svislé konstrukce</w:t>
            </w:r>
          </w:p>
          <w:p w14:paraId="78E09499" w14:textId="77777777" w:rsidR="00AF4A8C" w:rsidRPr="005D587C" w:rsidRDefault="00AF4A8C" w:rsidP="00606CFB">
            <w:pPr>
              <w:pStyle w:val="Bezmezer"/>
              <w:jc w:val="both"/>
            </w:pPr>
            <w:r w:rsidRPr="005D587C">
              <w:t>Stěny armaturních komor a žlabů budou monolitické ŽB a budou ve vybraných částech trasy chráněny lepenými čedičovými tvarovkami. Detailně je řešeno v rámci stavebně-konstrukční části projektu.</w:t>
            </w:r>
          </w:p>
          <w:p w14:paraId="5AB1A2B9" w14:textId="77777777" w:rsidR="00AF4A8C" w:rsidRPr="005D587C" w:rsidRDefault="00AF4A8C" w:rsidP="00606CFB">
            <w:pPr>
              <w:pStyle w:val="Bezmezer"/>
              <w:jc w:val="both"/>
            </w:pPr>
          </w:p>
          <w:p w14:paraId="6BBC77D5" w14:textId="77777777" w:rsidR="00AF4A8C" w:rsidRPr="005D587C" w:rsidRDefault="00AF4A8C" w:rsidP="00606CFB">
            <w:pPr>
              <w:pStyle w:val="Bezmezer"/>
              <w:jc w:val="both"/>
            </w:pPr>
            <w:r w:rsidRPr="005D587C">
              <w:t>2.1.10 Vodorovné konstrukce a střechy</w:t>
            </w:r>
          </w:p>
          <w:p w14:paraId="384E2469" w14:textId="77777777" w:rsidR="00AF4A8C" w:rsidRPr="005D587C" w:rsidRDefault="00AF4A8C" w:rsidP="00606CFB">
            <w:pPr>
              <w:pStyle w:val="Bezmezer"/>
              <w:jc w:val="both"/>
            </w:pPr>
            <w:r w:rsidRPr="005D587C">
              <w:t>Stropní konstrukce uzavřených armaturních komor a žlabů budou monolitické ŽB. Dále jsou v některých částech navrženy kryté a otevřené žlaby. Přehledně je toto zobrazeno v rámci přílohy D.1.1.40.02.02 Schéma žlabů a potrubí odpadní vody. Zakrytí žlabů je uvažováno z kompozitu. Na ŽB stropní desce bude dále umístěna hydroizolace a spádový beton.</w:t>
            </w:r>
          </w:p>
          <w:p w14:paraId="28D797B4" w14:textId="77777777" w:rsidR="00AF4A8C" w:rsidRPr="005D587C" w:rsidRDefault="00AF4A8C" w:rsidP="00606CFB">
            <w:pPr>
              <w:pStyle w:val="Bezmezer"/>
              <w:jc w:val="both"/>
            </w:pPr>
            <w:r w:rsidRPr="005D587C">
              <w:t>Základová monolitická ŽB deska bude chráněna spádovým betonem a ve vybraných částech trasy i lepenými čedičovými tvarovkami. Detailně je řešeno v rámci stavebně-konstrukční části projektu.</w:t>
            </w:r>
          </w:p>
          <w:p w14:paraId="71E399C6" w14:textId="77777777" w:rsidR="00AF4A8C" w:rsidRPr="005D587C" w:rsidRDefault="00AF4A8C" w:rsidP="00606CFB">
            <w:pPr>
              <w:pStyle w:val="Bezmezer"/>
              <w:jc w:val="both"/>
            </w:pPr>
          </w:p>
          <w:p w14:paraId="438F2269" w14:textId="77777777" w:rsidR="00AF4A8C" w:rsidRPr="005D587C" w:rsidRDefault="00AF4A8C" w:rsidP="00606CFB">
            <w:pPr>
              <w:pStyle w:val="Bezmezer"/>
              <w:jc w:val="both"/>
            </w:pPr>
            <w:r w:rsidRPr="005D587C">
              <w:t>2.1.13 Povrchové úpravy</w:t>
            </w:r>
          </w:p>
          <w:p w14:paraId="180D874F" w14:textId="77777777" w:rsidR="003E5C14" w:rsidRPr="005D587C" w:rsidRDefault="00AF4A8C" w:rsidP="00606CFB">
            <w:pPr>
              <w:pStyle w:val="Bezmezer"/>
              <w:jc w:val="both"/>
            </w:pPr>
            <w:r w:rsidRPr="005D587C">
              <w:t>Materiálové provedení spojovacích žlabů bude ze železobetonu se spádovým betonem. Ve vybraných částech trasy budou ŽB dna a stěny žlabů a objektů na nich chráněny lepenými čedičovými tvarovkami tloušťky cca 30 mm. V objektu SO 40.02 je navržen obklad čedičovými cihlami tloušťky cca 120 mm, a to z důvodu lepší realizace přechodu z obdélníkového na kruhový profil dna a dále z důvodu navázání na stávající žlab, který je rovněž obložen čedičovými cihlami.</w:t>
            </w:r>
          </w:p>
          <w:p w14:paraId="19AC80AD" w14:textId="77777777" w:rsidR="00FE725A" w:rsidRPr="005D587C" w:rsidRDefault="00FE725A" w:rsidP="00606CFB">
            <w:pPr>
              <w:pStyle w:val="Bezmezer"/>
              <w:jc w:val="both"/>
            </w:pPr>
          </w:p>
          <w:p w14:paraId="5BE0F87D" w14:textId="1FEC1F66" w:rsidR="00653641" w:rsidRPr="005D587C" w:rsidRDefault="00FE725A" w:rsidP="00606CFB">
            <w:pPr>
              <w:pStyle w:val="Bezmezer"/>
              <w:jc w:val="both"/>
            </w:pPr>
            <w:r w:rsidRPr="005D587C">
              <w:t>V technické právě nejsou uvedeny všechny parametry čedičových výrobků, například</w:t>
            </w:r>
            <w:r w:rsidR="009A79A9" w:rsidRPr="005D587C">
              <w:t xml:space="preserve"> </w:t>
            </w:r>
            <w:r w:rsidRPr="005D587C">
              <w:t>rozměry.</w:t>
            </w:r>
          </w:p>
          <w:p w14:paraId="6A342D3A" w14:textId="77777777" w:rsidR="00653641" w:rsidRDefault="00653641" w:rsidP="00606CFB">
            <w:pPr>
              <w:tabs>
                <w:tab w:val="left" w:pos="1680"/>
              </w:tabs>
              <w:jc w:val="both"/>
            </w:pPr>
          </w:p>
          <w:p w14:paraId="2FE34F99" w14:textId="0D0BECC7" w:rsidR="00FE725A" w:rsidRDefault="00FE725A" w:rsidP="00606CFB">
            <w:pPr>
              <w:tabs>
                <w:tab w:val="left" w:pos="1680"/>
              </w:tabs>
              <w:jc w:val="both"/>
            </w:pPr>
            <w:r>
              <w:t>Ve skladbách konstrukcí je uvedeno:</w:t>
            </w:r>
          </w:p>
          <w:p w14:paraId="4760911C" w14:textId="029394DE" w:rsidR="00247449" w:rsidRDefault="00247449" w:rsidP="00FE725A">
            <w:pPr>
              <w:tabs>
                <w:tab w:val="left" w:pos="1680"/>
              </w:tabs>
            </w:pPr>
            <w:r>
              <w:rPr>
                <w:noProof/>
              </w:rPr>
              <w:lastRenderedPageBreak/>
              <w:drawing>
                <wp:inline distT="0" distB="0" distL="0" distR="0" wp14:anchorId="72C2C4AA" wp14:editId="60B925B2">
                  <wp:extent cx="5106837" cy="1669353"/>
                  <wp:effectExtent l="0" t="0" r="0" b="7620"/>
                  <wp:docPr id="43" name="Obrázek 4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B1104D8-49D4-7577-A815-1B907AEE428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Obrázek 42">
                            <a:extLst>
                              <a:ext uri="{FF2B5EF4-FFF2-40B4-BE49-F238E27FC236}">
                                <a16:creationId xmlns:a16="http://schemas.microsoft.com/office/drawing/2014/main" id="{BB1104D8-49D4-7577-A815-1B907AEE428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3454" cy="1674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39DCE8" w14:textId="4656D9AD" w:rsidR="00247449" w:rsidRDefault="00247449" w:rsidP="00FE725A">
            <w:pPr>
              <w:tabs>
                <w:tab w:val="left" w:pos="1680"/>
              </w:tabs>
            </w:pPr>
            <w:r>
              <w:rPr>
                <w:noProof/>
              </w:rPr>
              <w:drawing>
                <wp:inline distT="0" distB="0" distL="0" distR="0" wp14:anchorId="0CE997A5" wp14:editId="2F820C36">
                  <wp:extent cx="4968815" cy="2902210"/>
                  <wp:effectExtent l="0" t="0" r="3810" b="0"/>
                  <wp:docPr id="44" name="Obrázek 4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2B69924-917F-E87A-7A2B-8513996993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Obrázek 43">
                            <a:extLst>
                              <a:ext uri="{FF2B5EF4-FFF2-40B4-BE49-F238E27FC236}">
                                <a16:creationId xmlns:a16="http://schemas.microsoft.com/office/drawing/2014/main" id="{82B69924-917F-E87A-7A2B-8513996993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l="2348"/>
                          <a:stretch/>
                        </pic:blipFill>
                        <pic:spPr bwMode="auto">
                          <a:xfrm>
                            <a:off x="0" y="0"/>
                            <a:ext cx="4972968" cy="29046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D0866B" w14:textId="203F91D0" w:rsidR="00247449" w:rsidRDefault="00653641" w:rsidP="00FE725A">
            <w:pPr>
              <w:tabs>
                <w:tab w:val="left" w:pos="1680"/>
              </w:tabs>
            </w:pPr>
            <w:r>
              <w:rPr>
                <w:noProof/>
              </w:rPr>
              <w:drawing>
                <wp:inline distT="0" distB="0" distL="0" distR="0" wp14:anchorId="41C9A8E3" wp14:editId="7060DB83">
                  <wp:extent cx="5658640" cy="1314633"/>
                  <wp:effectExtent l="0" t="0" r="0" b="0"/>
                  <wp:docPr id="45" name="Obrázek 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8CA2C8D-B7AB-69CD-59BB-8C8731BB864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Obrázek 44">
                            <a:extLst>
                              <a:ext uri="{FF2B5EF4-FFF2-40B4-BE49-F238E27FC236}">
                                <a16:creationId xmlns:a16="http://schemas.microsoft.com/office/drawing/2014/main" id="{68CA2C8D-B7AB-69CD-59BB-8C8731BB864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8640" cy="1314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317666" w14:textId="77777777" w:rsidR="00653641" w:rsidRDefault="00653641" w:rsidP="00606CFB">
            <w:pPr>
              <w:tabs>
                <w:tab w:val="left" w:pos="1680"/>
              </w:tabs>
              <w:jc w:val="both"/>
            </w:pPr>
            <w:r>
              <w:t>V tabulkách konstrukcí nejsou uvedeny rozměry obkladů a dlažeb.</w:t>
            </w:r>
          </w:p>
          <w:p w14:paraId="079808B1" w14:textId="77777777" w:rsidR="00653641" w:rsidRDefault="00653641" w:rsidP="00606CFB">
            <w:pPr>
              <w:tabs>
                <w:tab w:val="left" w:pos="1680"/>
              </w:tabs>
              <w:jc w:val="both"/>
            </w:pPr>
            <w:r>
              <w:t>V tabulkách není uvedena skladba W16b.</w:t>
            </w:r>
          </w:p>
          <w:p w14:paraId="6E921569" w14:textId="77777777" w:rsidR="00653641" w:rsidRDefault="00653641" w:rsidP="00606CFB">
            <w:pPr>
              <w:tabs>
                <w:tab w:val="left" w:pos="1680"/>
              </w:tabs>
              <w:jc w:val="both"/>
            </w:pPr>
            <w:r>
              <w:t>V soupisech prací není u položek uvedena skladba dle Tabulky skladeb.</w:t>
            </w:r>
          </w:p>
          <w:p w14:paraId="754C564D" w14:textId="77777777" w:rsidR="00653641" w:rsidRDefault="00653641" w:rsidP="00606CFB">
            <w:pPr>
              <w:tabs>
                <w:tab w:val="left" w:pos="1680"/>
              </w:tabs>
              <w:jc w:val="both"/>
            </w:pPr>
          </w:p>
          <w:p w14:paraId="67FA0EB6" w14:textId="678D11AE" w:rsidR="00FE725A" w:rsidRPr="00606CFB" w:rsidRDefault="00653641" w:rsidP="00606CFB">
            <w:pPr>
              <w:tabs>
                <w:tab w:val="left" w:pos="1680"/>
              </w:tabs>
              <w:jc w:val="both"/>
            </w:pPr>
            <w:r w:rsidRPr="005D587C">
              <w:t>Žádáme zadavatele o doplnění všech potřebných technických údajů ohledně</w:t>
            </w:r>
            <w:r w:rsidR="00606CFB">
              <w:t xml:space="preserve"> </w:t>
            </w:r>
            <w:r w:rsidRPr="005D587C">
              <w:t>čedičových výrobků pro možnost ocenění. Zároveň žádáme o uvedení čísel skladeb</w:t>
            </w:r>
            <w:r w:rsidR="00606CFB">
              <w:t xml:space="preserve"> </w:t>
            </w:r>
            <w:r>
              <w:t>v projektové dokumentaci a v soupisech prací.</w:t>
            </w:r>
          </w:p>
          <w:p w14:paraId="7E3BBAFA" w14:textId="3E95B2A7" w:rsidR="00FE725A" w:rsidRPr="00293FBD" w:rsidRDefault="00FE725A" w:rsidP="009A79A9">
            <w:pPr>
              <w:tabs>
                <w:tab w:val="left" w:pos="1680"/>
              </w:tabs>
            </w:pPr>
          </w:p>
          <w:p w14:paraId="0C3EB30E" w14:textId="42F021C4" w:rsidR="00FE725A" w:rsidRPr="00293FBD" w:rsidRDefault="00FE725A" w:rsidP="009A79A9">
            <w:pPr>
              <w:tabs>
                <w:tab w:val="left" w:pos="1680"/>
              </w:tabs>
            </w:pPr>
          </w:p>
          <w:p w14:paraId="4F1E4322" w14:textId="3658BB36" w:rsidR="00FE725A" w:rsidRPr="00293FBD" w:rsidRDefault="00FE725A" w:rsidP="009A79A9">
            <w:pPr>
              <w:tabs>
                <w:tab w:val="left" w:pos="1680"/>
              </w:tabs>
            </w:pPr>
          </w:p>
          <w:p w14:paraId="7C23BEED" w14:textId="5FFC17B0" w:rsidR="00FE725A" w:rsidRPr="00293FBD" w:rsidRDefault="00FE725A" w:rsidP="009A79A9">
            <w:pPr>
              <w:tabs>
                <w:tab w:val="left" w:pos="1680"/>
              </w:tabs>
            </w:pPr>
          </w:p>
          <w:p w14:paraId="0FD64928" w14:textId="5CDE1EAF" w:rsidR="00FE725A" w:rsidRPr="00293FBD" w:rsidRDefault="00FE725A" w:rsidP="009A79A9">
            <w:pPr>
              <w:tabs>
                <w:tab w:val="left" w:pos="1680"/>
              </w:tabs>
            </w:pPr>
          </w:p>
          <w:p w14:paraId="3E4398C7" w14:textId="5C79836D" w:rsidR="00FE725A" w:rsidRPr="00293FBD" w:rsidRDefault="00FE725A" w:rsidP="009A79A9">
            <w:pPr>
              <w:tabs>
                <w:tab w:val="left" w:pos="1680"/>
              </w:tabs>
            </w:pPr>
          </w:p>
          <w:p w14:paraId="102CB589" w14:textId="7333A380" w:rsidR="00FE725A" w:rsidRPr="00293FBD" w:rsidRDefault="00FE725A" w:rsidP="009A79A9">
            <w:pPr>
              <w:tabs>
                <w:tab w:val="left" w:pos="1680"/>
              </w:tabs>
            </w:pPr>
          </w:p>
          <w:p w14:paraId="2034BBBD" w14:textId="237D81EF" w:rsidR="00FE725A" w:rsidRPr="00293FBD" w:rsidRDefault="00FE725A" w:rsidP="04812976">
            <w:pPr>
              <w:tabs>
                <w:tab w:val="left" w:pos="1680"/>
              </w:tabs>
            </w:pPr>
          </w:p>
        </w:tc>
      </w:tr>
      <w:tr w:rsidR="00A92B70" w14:paraId="34011E26" w14:textId="77777777" w:rsidTr="04812976">
        <w:trPr>
          <w:trHeight w:val="70"/>
        </w:trPr>
        <w:tc>
          <w:tcPr>
            <w:tcW w:w="912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4812976">
        <w:trPr>
          <w:trHeight w:val="567"/>
        </w:trPr>
        <w:tc>
          <w:tcPr>
            <w:tcW w:w="9120" w:type="dxa"/>
            <w:gridSpan w:val="2"/>
            <w:shd w:val="clear" w:color="auto" w:fill="D9F2D0" w:themeFill="accent6" w:themeFillTint="33"/>
            <w:vAlign w:val="center"/>
          </w:tcPr>
          <w:p w14:paraId="025AF692" w14:textId="1F681896" w:rsidR="00465C97" w:rsidRPr="00465C97" w:rsidRDefault="005021DE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Odpověď zadavatele</w:t>
            </w:r>
          </w:p>
        </w:tc>
      </w:tr>
      <w:tr w:rsidR="00465C97" w14:paraId="6B15575A" w14:textId="77777777" w:rsidTr="04812976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120" w:type="dxa"/>
            <w:gridSpan w:val="2"/>
          </w:tcPr>
          <w:p w14:paraId="26147653" w14:textId="056E4FB5" w:rsidR="00AB48BE" w:rsidRPr="006705BC" w:rsidRDefault="2624418F" w:rsidP="006705BC">
            <w:pPr>
              <w:tabs>
                <w:tab w:val="left" w:pos="1680"/>
              </w:tabs>
            </w:pPr>
            <w:r w:rsidRPr="006705BC">
              <w:t>K uvedenému dotazu zadavatel uvádí, že</w:t>
            </w:r>
            <w:r w:rsidR="7FD6B693" w:rsidRPr="006705BC">
              <w:t>:</w:t>
            </w:r>
          </w:p>
          <w:p w14:paraId="77C6ADD4" w14:textId="29EC3FAA" w:rsidR="00AB48BE" w:rsidRPr="006705BC" w:rsidRDefault="2624418F" w:rsidP="006705BC">
            <w:pPr>
              <w:pStyle w:val="Odstavecseseznamem"/>
              <w:numPr>
                <w:ilvl w:val="0"/>
                <w:numId w:val="33"/>
              </w:numPr>
              <w:tabs>
                <w:tab w:val="left" w:pos="1680"/>
              </w:tabs>
            </w:pPr>
            <w:r w:rsidRPr="006705BC">
              <w:t>je míněna šířka žlabu, ne čedičových cihel</w:t>
            </w:r>
            <w:r w:rsidR="00606CFB">
              <w:t>,</w:t>
            </w:r>
          </w:p>
          <w:p w14:paraId="0FB6C641" w14:textId="581721B2" w:rsidR="00AB48BE" w:rsidRPr="006705BC" w:rsidRDefault="2F9286A1" w:rsidP="006705BC">
            <w:pPr>
              <w:pStyle w:val="Odstavecseseznamem"/>
              <w:numPr>
                <w:ilvl w:val="0"/>
                <w:numId w:val="33"/>
              </w:numPr>
              <w:tabs>
                <w:tab w:val="left" w:pos="1680"/>
              </w:tabs>
            </w:pPr>
            <w:r w:rsidRPr="006705BC">
              <w:t>parametry čedičových výrobků jsou součástí “Městských standardů”</w:t>
            </w:r>
            <w:r w:rsidR="00606CFB">
              <w:t>.</w:t>
            </w:r>
          </w:p>
          <w:p w14:paraId="2C6373D2" w14:textId="4347DD4B" w:rsidR="00AB48BE" w:rsidRPr="006705BC" w:rsidRDefault="33048468" w:rsidP="006705BC">
            <w:pPr>
              <w:pStyle w:val="Odstavecseseznamem"/>
              <w:numPr>
                <w:ilvl w:val="0"/>
                <w:numId w:val="33"/>
              </w:numPr>
              <w:tabs>
                <w:tab w:val="left" w:pos="1680"/>
              </w:tabs>
            </w:pPr>
            <w:r w:rsidRPr="006705BC">
              <w:t>Rozměry obkladů jsou dány dle výrobce a projektant nemá specifické požadavky, tloušťka je uvedena v rámci dané skladby</w:t>
            </w:r>
          </w:p>
          <w:p w14:paraId="5FEC4C57" w14:textId="1B4EA3C1" w:rsidR="00AB48BE" w:rsidRPr="00DE3B59" w:rsidRDefault="33048468" w:rsidP="006705BC">
            <w:pPr>
              <w:pStyle w:val="Odstavecseseznamem"/>
              <w:numPr>
                <w:ilvl w:val="0"/>
                <w:numId w:val="33"/>
              </w:numPr>
              <w:tabs>
                <w:tab w:val="left" w:pos="1680"/>
              </w:tabs>
            </w:pPr>
            <w:r w:rsidRPr="006705BC">
              <w:t>Skladba W16b – skladba W16b je stejná jako skladba W16a, pouze je aplikov</w:t>
            </w:r>
            <w:r w:rsidR="00A46CB5">
              <w:t>ána</w:t>
            </w:r>
            <w:r w:rsidRPr="006705BC">
              <w:t xml:space="preserve"> na stávající železobetonov</w:t>
            </w:r>
            <w:r w:rsidR="00A46CB5">
              <w:t>o</w:t>
            </w:r>
            <w:r w:rsidRPr="006705BC">
              <w:t>u konstrukci.</w:t>
            </w:r>
          </w:p>
          <w:p w14:paraId="25849A04" w14:textId="107B295A" w:rsidR="00AB48BE" w:rsidRPr="00DE3B59" w:rsidRDefault="00AB48BE" w:rsidP="04812976">
            <w:pPr>
              <w:pStyle w:val="Odstavecseseznamem"/>
              <w:rPr>
                <w:rFonts w:ascii="Times New Roman" w:eastAsia="Times New Roman" w:hAnsi="Times New Roman" w:cs="Times New Roman"/>
              </w:rPr>
            </w:pPr>
          </w:p>
        </w:tc>
      </w:tr>
      <w:tr w:rsidR="00465C97" w14:paraId="2972FBC8" w14:textId="77777777" w:rsidTr="04812976">
        <w:trPr>
          <w:trHeight w:val="567"/>
        </w:trPr>
        <w:tc>
          <w:tcPr>
            <w:tcW w:w="3648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472" w:type="dxa"/>
            <w:vAlign w:val="center"/>
          </w:tcPr>
          <w:p w14:paraId="4ED701F5" w14:textId="44AEBC7B" w:rsidR="00465C97" w:rsidRPr="00A46CB5" w:rsidRDefault="00A46CB5" w:rsidP="00A92B70">
            <w:pPr>
              <w:rPr>
                <w:sz w:val="20"/>
                <w:szCs w:val="20"/>
              </w:rPr>
            </w:pPr>
            <w:r w:rsidRPr="00A46CB5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4812976">
        <w:trPr>
          <w:trHeight w:val="567"/>
        </w:trPr>
        <w:tc>
          <w:tcPr>
            <w:tcW w:w="3648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472" w:type="dxa"/>
            <w:tcBorders>
              <w:bottom w:val="single" w:sz="4" w:space="0" w:color="auto"/>
            </w:tcBorders>
            <w:vAlign w:val="center"/>
          </w:tcPr>
          <w:p w14:paraId="752A49C1" w14:textId="4E1CF3FA" w:rsidR="00465C97" w:rsidRPr="00A46CB5" w:rsidRDefault="00A46CB5" w:rsidP="00A92B70">
            <w:pPr>
              <w:rPr>
                <w:sz w:val="20"/>
                <w:szCs w:val="20"/>
              </w:rPr>
            </w:pPr>
            <w:r w:rsidRPr="00A46CB5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  <w:endnote w:type="continuationNotice" w:id="1">
    <w:p w14:paraId="1451F90C" w14:textId="77777777" w:rsidR="0049175A" w:rsidRDefault="004917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  <w:footnote w:type="continuationNotice" w:id="1">
    <w:p w14:paraId="0DCEF7EE" w14:textId="77777777" w:rsidR="0049175A" w:rsidRDefault="004917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CD176AD"/>
    <w:multiLevelType w:val="hybridMultilevel"/>
    <w:tmpl w:val="3990D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C1BF6E5"/>
    <w:multiLevelType w:val="hybridMultilevel"/>
    <w:tmpl w:val="851C19F0"/>
    <w:lvl w:ilvl="0" w:tplc="65144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2EE2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3059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F806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48D2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04FB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0CAE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6275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1C3C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76429">
    <w:abstractNumId w:val="32"/>
  </w:num>
  <w:num w:numId="2" w16cid:durableId="412627380">
    <w:abstractNumId w:val="19"/>
  </w:num>
  <w:num w:numId="3" w16cid:durableId="971397623">
    <w:abstractNumId w:val="7"/>
  </w:num>
  <w:num w:numId="4" w16cid:durableId="2093309431">
    <w:abstractNumId w:val="27"/>
  </w:num>
  <w:num w:numId="5" w16cid:durableId="1600990327">
    <w:abstractNumId w:val="3"/>
  </w:num>
  <w:num w:numId="6" w16cid:durableId="1740130997">
    <w:abstractNumId w:val="9"/>
  </w:num>
  <w:num w:numId="7" w16cid:durableId="566497444">
    <w:abstractNumId w:val="16"/>
  </w:num>
  <w:num w:numId="8" w16cid:durableId="2037844502">
    <w:abstractNumId w:val="20"/>
  </w:num>
  <w:num w:numId="9" w16cid:durableId="1877350249">
    <w:abstractNumId w:val="22"/>
  </w:num>
  <w:num w:numId="10" w16cid:durableId="1326665483">
    <w:abstractNumId w:val="29"/>
  </w:num>
  <w:num w:numId="11" w16cid:durableId="162359199">
    <w:abstractNumId w:val="6"/>
  </w:num>
  <w:num w:numId="12" w16cid:durableId="1920403494">
    <w:abstractNumId w:val="30"/>
  </w:num>
  <w:num w:numId="13" w16cid:durableId="535243660">
    <w:abstractNumId w:val="15"/>
  </w:num>
  <w:num w:numId="14" w16cid:durableId="461272608">
    <w:abstractNumId w:val="4"/>
  </w:num>
  <w:num w:numId="15" w16cid:durableId="868686069">
    <w:abstractNumId w:val="2"/>
  </w:num>
  <w:num w:numId="16" w16cid:durableId="1404376174">
    <w:abstractNumId w:val="13"/>
  </w:num>
  <w:num w:numId="17" w16cid:durableId="1469401688">
    <w:abstractNumId w:val="5"/>
  </w:num>
  <w:num w:numId="18" w16cid:durableId="1496533449">
    <w:abstractNumId w:val="14"/>
  </w:num>
  <w:num w:numId="19" w16cid:durableId="1118136413">
    <w:abstractNumId w:val="24"/>
  </w:num>
  <w:num w:numId="20" w16cid:durableId="1481965635">
    <w:abstractNumId w:val="31"/>
  </w:num>
  <w:num w:numId="21" w16cid:durableId="1040277648">
    <w:abstractNumId w:val="25"/>
  </w:num>
  <w:num w:numId="22" w16cid:durableId="1397046094">
    <w:abstractNumId w:val="0"/>
  </w:num>
  <w:num w:numId="23" w16cid:durableId="386221613">
    <w:abstractNumId w:val="17"/>
  </w:num>
  <w:num w:numId="24" w16cid:durableId="1849900947">
    <w:abstractNumId w:val="12"/>
  </w:num>
  <w:num w:numId="25" w16cid:durableId="916668506">
    <w:abstractNumId w:val="1"/>
  </w:num>
  <w:num w:numId="26" w16cid:durableId="1605117731">
    <w:abstractNumId w:val="8"/>
  </w:num>
  <w:num w:numId="27" w16cid:durableId="2021079776">
    <w:abstractNumId w:val="18"/>
  </w:num>
  <w:num w:numId="28" w16cid:durableId="1175607031">
    <w:abstractNumId w:val="23"/>
  </w:num>
  <w:num w:numId="29" w16cid:durableId="1648128414">
    <w:abstractNumId w:val="28"/>
  </w:num>
  <w:num w:numId="30" w16cid:durableId="577835489">
    <w:abstractNumId w:val="11"/>
  </w:num>
  <w:num w:numId="31" w16cid:durableId="1032732091">
    <w:abstractNumId w:val="21"/>
  </w:num>
  <w:num w:numId="32" w16cid:durableId="1987274197">
    <w:abstractNumId w:val="10"/>
  </w:num>
  <w:num w:numId="33" w16cid:durableId="1153451298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50DBE"/>
    <w:rsid w:val="00055DD8"/>
    <w:rsid w:val="00056E96"/>
    <w:rsid w:val="00067D8E"/>
    <w:rsid w:val="00083270"/>
    <w:rsid w:val="000852F1"/>
    <w:rsid w:val="0009699F"/>
    <w:rsid w:val="000A1658"/>
    <w:rsid w:val="000B13A1"/>
    <w:rsid w:val="000B50F4"/>
    <w:rsid w:val="000B5F43"/>
    <w:rsid w:val="000D3083"/>
    <w:rsid w:val="000D4ADA"/>
    <w:rsid w:val="000E288F"/>
    <w:rsid w:val="000E2AD5"/>
    <w:rsid w:val="000E6AEA"/>
    <w:rsid w:val="000F617C"/>
    <w:rsid w:val="00101B38"/>
    <w:rsid w:val="001036E1"/>
    <w:rsid w:val="00111151"/>
    <w:rsid w:val="00114EFF"/>
    <w:rsid w:val="00115AEF"/>
    <w:rsid w:val="00120C1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7DF9"/>
    <w:rsid w:val="00167F2C"/>
    <w:rsid w:val="001728C5"/>
    <w:rsid w:val="001845A4"/>
    <w:rsid w:val="00191324"/>
    <w:rsid w:val="001B1BA2"/>
    <w:rsid w:val="001B4AC4"/>
    <w:rsid w:val="001B5109"/>
    <w:rsid w:val="001B7D81"/>
    <w:rsid w:val="001C1B27"/>
    <w:rsid w:val="001C3D51"/>
    <w:rsid w:val="001D043E"/>
    <w:rsid w:val="001F220F"/>
    <w:rsid w:val="002015F6"/>
    <w:rsid w:val="0020464F"/>
    <w:rsid w:val="00206168"/>
    <w:rsid w:val="00211D7D"/>
    <w:rsid w:val="0021716F"/>
    <w:rsid w:val="0022330E"/>
    <w:rsid w:val="002316FD"/>
    <w:rsid w:val="00247449"/>
    <w:rsid w:val="002475BD"/>
    <w:rsid w:val="00264E4B"/>
    <w:rsid w:val="002670FD"/>
    <w:rsid w:val="002765DB"/>
    <w:rsid w:val="002813D3"/>
    <w:rsid w:val="0028639D"/>
    <w:rsid w:val="00293FBD"/>
    <w:rsid w:val="002A05B7"/>
    <w:rsid w:val="002A6456"/>
    <w:rsid w:val="002B01F8"/>
    <w:rsid w:val="002C3946"/>
    <w:rsid w:val="002C5D2A"/>
    <w:rsid w:val="002D023D"/>
    <w:rsid w:val="002D0ED6"/>
    <w:rsid w:val="002D2FA9"/>
    <w:rsid w:val="002E4FA6"/>
    <w:rsid w:val="002F1386"/>
    <w:rsid w:val="00302A5C"/>
    <w:rsid w:val="00305D3A"/>
    <w:rsid w:val="0033541E"/>
    <w:rsid w:val="0034486B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A6677"/>
    <w:rsid w:val="003B16A4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1D33"/>
    <w:rsid w:val="004251BC"/>
    <w:rsid w:val="00432F17"/>
    <w:rsid w:val="004350E9"/>
    <w:rsid w:val="00437811"/>
    <w:rsid w:val="00444F22"/>
    <w:rsid w:val="00450123"/>
    <w:rsid w:val="00454087"/>
    <w:rsid w:val="004541D3"/>
    <w:rsid w:val="0045459D"/>
    <w:rsid w:val="00465C97"/>
    <w:rsid w:val="004735C8"/>
    <w:rsid w:val="00476265"/>
    <w:rsid w:val="004813F4"/>
    <w:rsid w:val="00484C47"/>
    <w:rsid w:val="0049175A"/>
    <w:rsid w:val="00495CF9"/>
    <w:rsid w:val="004A0281"/>
    <w:rsid w:val="004A06F8"/>
    <w:rsid w:val="004B0149"/>
    <w:rsid w:val="004B6012"/>
    <w:rsid w:val="004B63C8"/>
    <w:rsid w:val="004B7FA6"/>
    <w:rsid w:val="004C4115"/>
    <w:rsid w:val="004D0D2A"/>
    <w:rsid w:val="004D5CDB"/>
    <w:rsid w:val="004D79A1"/>
    <w:rsid w:val="004E2948"/>
    <w:rsid w:val="0050152A"/>
    <w:rsid w:val="005021DE"/>
    <w:rsid w:val="00536888"/>
    <w:rsid w:val="00557C80"/>
    <w:rsid w:val="0056052A"/>
    <w:rsid w:val="00561DF8"/>
    <w:rsid w:val="005657A9"/>
    <w:rsid w:val="005745B7"/>
    <w:rsid w:val="00575037"/>
    <w:rsid w:val="005816A8"/>
    <w:rsid w:val="00585F76"/>
    <w:rsid w:val="005877B9"/>
    <w:rsid w:val="00591846"/>
    <w:rsid w:val="005A1720"/>
    <w:rsid w:val="005A47FF"/>
    <w:rsid w:val="005B38AC"/>
    <w:rsid w:val="005C37F8"/>
    <w:rsid w:val="005C5320"/>
    <w:rsid w:val="005D3391"/>
    <w:rsid w:val="005D587C"/>
    <w:rsid w:val="005E6658"/>
    <w:rsid w:val="00602ABD"/>
    <w:rsid w:val="00606CFB"/>
    <w:rsid w:val="006106B4"/>
    <w:rsid w:val="006321DB"/>
    <w:rsid w:val="0063763D"/>
    <w:rsid w:val="006433A4"/>
    <w:rsid w:val="0064722D"/>
    <w:rsid w:val="0065241D"/>
    <w:rsid w:val="00653641"/>
    <w:rsid w:val="00657D41"/>
    <w:rsid w:val="0066749D"/>
    <w:rsid w:val="006705BC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31E5E"/>
    <w:rsid w:val="00756731"/>
    <w:rsid w:val="00756820"/>
    <w:rsid w:val="00787302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3D29"/>
    <w:rsid w:val="00814B1E"/>
    <w:rsid w:val="008159A1"/>
    <w:rsid w:val="008214AF"/>
    <w:rsid w:val="00822D7B"/>
    <w:rsid w:val="0082489F"/>
    <w:rsid w:val="00824E6C"/>
    <w:rsid w:val="00852DC5"/>
    <w:rsid w:val="0085427F"/>
    <w:rsid w:val="00854E0A"/>
    <w:rsid w:val="00855E91"/>
    <w:rsid w:val="0088508E"/>
    <w:rsid w:val="00885A3D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65CC"/>
    <w:rsid w:val="0090762C"/>
    <w:rsid w:val="00953CD8"/>
    <w:rsid w:val="009675AE"/>
    <w:rsid w:val="00975D9E"/>
    <w:rsid w:val="00981583"/>
    <w:rsid w:val="00981D60"/>
    <w:rsid w:val="0099087B"/>
    <w:rsid w:val="009A0F1E"/>
    <w:rsid w:val="009A2515"/>
    <w:rsid w:val="009A5626"/>
    <w:rsid w:val="009A6520"/>
    <w:rsid w:val="009A79A9"/>
    <w:rsid w:val="009B0C35"/>
    <w:rsid w:val="009B346B"/>
    <w:rsid w:val="009B3D81"/>
    <w:rsid w:val="009B63C5"/>
    <w:rsid w:val="009C031F"/>
    <w:rsid w:val="009C036A"/>
    <w:rsid w:val="009C6AC1"/>
    <w:rsid w:val="009C7928"/>
    <w:rsid w:val="009E46F1"/>
    <w:rsid w:val="009E4C10"/>
    <w:rsid w:val="009F3236"/>
    <w:rsid w:val="009F3CF2"/>
    <w:rsid w:val="00A007CE"/>
    <w:rsid w:val="00A044DE"/>
    <w:rsid w:val="00A0665C"/>
    <w:rsid w:val="00A13F3F"/>
    <w:rsid w:val="00A20EFB"/>
    <w:rsid w:val="00A46CB5"/>
    <w:rsid w:val="00A50AD7"/>
    <w:rsid w:val="00A54608"/>
    <w:rsid w:val="00A579E9"/>
    <w:rsid w:val="00A81808"/>
    <w:rsid w:val="00A81E1D"/>
    <w:rsid w:val="00A82A86"/>
    <w:rsid w:val="00A83F7B"/>
    <w:rsid w:val="00A92B70"/>
    <w:rsid w:val="00A94B36"/>
    <w:rsid w:val="00AA0D25"/>
    <w:rsid w:val="00AA0F8C"/>
    <w:rsid w:val="00AA46BC"/>
    <w:rsid w:val="00AB48BE"/>
    <w:rsid w:val="00AD0555"/>
    <w:rsid w:val="00AD0BED"/>
    <w:rsid w:val="00AF4A8C"/>
    <w:rsid w:val="00AF6D2F"/>
    <w:rsid w:val="00B155C9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3149"/>
    <w:rsid w:val="00B7352B"/>
    <w:rsid w:val="00B73726"/>
    <w:rsid w:val="00B80961"/>
    <w:rsid w:val="00B820C2"/>
    <w:rsid w:val="00B8233D"/>
    <w:rsid w:val="00B925EE"/>
    <w:rsid w:val="00B9310A"/>
    <w:rsid w:val="00B93717"/>
    <w:rsid w:val="00B945C4"/>
    <w:rsid w:val="00BA467F"/>
    <w:rsid w:val="00BC2B09"/>
    <w:rsid w:val="00BD1337"/>
    <w:rsid w:val="00BD37E0"/>
    <w:rsid w:val="00BE1201"/>
    <w:rsid w:val="00BF119B"/>
    <w:rsid w:val="00BF2818"/>
    <w:rsid w:val="00BF41D4"/>
    <w:rsid w:val="00BF6134"/>
    <w:rsid w:val="00BF6B56"/>
    <w:rsid w:val="00C0730E"/>
    <w:rsid w:val="00C22180"/>
    <w:rsid w:val="00C25459"/>
    <w:rsid w:val="00C31303"/>
    <w:rsid w:val="00C428BA"/>
    <w:rsid w:val="00C432E7"/>
    <w:rsid w:val="00C43542"/>
    <w:rsid w:val="00C5045C"/>
    <w:rsid w:val="00C5541E"/>
    <w:rsid w:val="00C56704"/>
    <w:rsid w:val="00C65114"/>
    <w:rsid w:val="00C74304"/>
    <w:rsid w:val="00C7694B"/>
    <w:rsid w:val="00C80AFB"/>
    <w:rsid w:val="00C84A2A"/>
    <w:rsid w:val="00C8683A"/>
    <w:rsid w:val="00C92C3C"/>
    <w:rsid w:val="00C97687"/>
    <w:rsid w:val="00CA097E"/>
    <w:rsid w:val="00CA375E"/>
    <w:rsid w:val="00CA45B8"/>
    <w:rsid w:val="00CA6B3B"/>
    <w:rsid w:val="00CB39CB"/>
    <w:rsid w:val="00CB525A"/>
    <w:rsid w:val="00CB7C6F"/>
    <w:rsid w:val="00CC1939"/>
    <w:rsid w:val="00CC4F4D"/>
    <w:rsid w:val="00CC5E75"/>
    <w:rsid w:val="00CD02D5"/>
    <w:rsid w:val="00CD45C7"/>
    <w:rsid w:val="00CD4E62"/>
    <w:rsid w:val="00CE1FE5"/>
    <w:rsid w:val="00CE3ABD"/>
    <w:rsid w:val="00CE6775"/>
    <w:rsid w:val="00CE690E"/>
    <w:rsid w:val="00D05439"/>
    <w:rsid w:val="00D06379"/>
    <w:rsid w:val="00D06544"/>
    <w:rsid w:val="00D247C3"/>
    <w:rsid w:val="00D257BE"/>
    <w:rsid w:val="00D2687B"/>
    <w:rsid w:val="00D36394"/>
    <w:rsid w:val="00D42831"/>
    <w:rsid w:val="00D43687"/>
    <w:rsid w:val="00D43CEE"/>
    <w:rsid w:val="00D47BCF"/>
    <w:rsid w:val="00D67512"/>
    <w:rsid w:val="00D678CB"/>
    <w:rsid w:val="00D75810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E0288F"/>
    <w:rsid w:val="00E1038E"/>
    <w:rsid w:val="00E152DE"/>
    <w:rsid w:val="00E22893"/>
    <w:rsid w:val="00E251BF"/>
    <w:rsid w:val="00E42C92"/>
    <w:rsid w:val="00E53C6F"/>
    <w:rsid w:val="00E70845"/>
    <w:rsid w:val="00E84F85"/>
    <w:rsid w:val="00E96846"/>
    <w:rsid w:val="00EA1ABA"/>
    <w:rsid w:val="00EA57BB"/>
    <w:rsid w:val="00EA5FE8"/>
    <w:rsid w:val="00EB6A70"/>
    <w:rsid w:val="00EC2A35"/>
    <w:rsid w:val="00EC36D3"/>
    <w:rsid w:val="00EC444D"/>
    <w:rsid w:val="00EC5A9E"/>
    <w:rsid w:val="00ED4C54"/>
    <w:rsid w:val="00EE6D69"/>
    <w:rsid w:val="00EF0D8C"/>
    <w:rsid w:val="00EF6C3E"/>
    <w:rsid w:val="00F00FD3"/>
    <w:rsid w:val="00F04B6A"/>
    <w:rsid w:val="00F066A1"/>
    <w:rsid w:val="00F07AC5"/>
    <w:rsid w:val="00F1599E"/>
    <w:rsid w:val="00F16D55"/>
    <w:rsid w:val="00F2467E"/>
    <w:rsid w:val="00F26E3E"/>
    <w:rsid w:val="00F3501B"/>
    <w:rsid w:val="00F42CA7"/>
    <w:rsid w:val="00F57E1F"/>
    <w:rsid w:val="00F629EE"/>
    <w:rsid w:val="00F6729B"/>
    <w:rsid w:val="00F77C7C"/>
    <w:rsid w:val="00F82E01"/>
    <w:rsid w:val="00F87E9D"/>
    <w:rsid w:val="00F909FB"/>
    <w:rsid w:val="00F932E7"/>
    <w:rsid w:val="00F9716A"/>
    <w:rsid w:val="00FA358F"/>
    <w:rsid w:val="00FA7F34"/>
    <w:rsid w:val="00FB68A1"/>
    <w:rsid w:val="00FC1AC8"/>
    <w:rsid w:val="00FD02E3"/>
    <w:rsid w:val="00FD4C95"/>
    <w:rsid w:val="00FE07D0"/>
    <w:rsid w:val="00FE3789"/>
    <w:rsid w:val="00FE725A"/>
    <w:rsid w:val="00FF6825"/>
    <w:rsid w:val="02761E50"/>
    <w:rsid w:val="04812976"/>
    <w:rsid w:val="094E0891"/>
    <w:rsid w:val="14FE270E"/>
    <w:rsid w:val="1ED0CB00"/>
    <w:rsid w:val="2624418F"/>
    <w:rsid w:val="29313CCA"/>
    <w:rsid w:val="2F9286A1"/>
    <w:rsid w:val="33048468"/>
    <w:rsid w:val="45DF9D1E"/>
    <w:rsid w:val="5EDAD7A2"/>
    <w:rsid w:val="60C2AE97"/>
    <w:rsid w:val="656AE429"/>
    <w:rsid w:val="7FD6B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FBA46934-595A-4C22-B44E-F41B5097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CE690E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49175A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472</Words>
  <Characters>2786</Characters>
  <Application>Microsoft Office Word</Application>
  <DocSecurity>0</DocSecurity>
  <Lines>23</Lines>
  <Paragraphs>6</Paragraphs>
  <ScaleCrop>false</ScaleCrop>
  <Company>PVS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24</cp:revision>
  <dcterms:created xsi:type="dcterms:W3CDTF">2025-01-15T23:25:00Z</dcterms:created>
  <dcterms:modified xsi:type="dcterms:W3CDTF">2025-03-01T08:36:00Z</dcterms:modified>
</cp:coreProperties>
</file>