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A08F92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A08F92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3623425E" w:rsidR="00167F2C" w:rsidRDefault="00167F2C" w:rsidP="004B1BC5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5A4CA516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6A834DCF" w14:textId="4A4CFF73" w:rsidR="004B1BC5" w:rsidRDefault="00900FB7" w:rsidP="00A07CBD">
            <w:pPr>
              <w:spacing w:after="240"/>
              <w:rPr>
                <w:color w:val="000000" w:themeColor="text1"/>
              </w:rPr>
            </w:pPr>
            <w:r w:rsidRPr="004B1BC5">
              <w:rPr>
                <w:color w:val="000000" w:themeColor="text1"/>
              </w:rPr>
              <w:t xml:space="preserve">V předané projektové dokumentaci PS 5900 Rozvod </w:t>
            </w:r>
            <w:proofErr w:type="spellStart"/>
            <w:r w:rsidRPr="004B1BC5">
              <w:rPr>
                <w:color w:val="000000" w:themeColor="text1"/>
              </w:rPr>
              <w:t>stl</w:t>
            </w:r>
            <w:proofErr w:type="spellEnd"/>
            <w:r w:rsidRPr="004B1BC5">
              <w:rPr>
                <w:color w:val="000000" w:themeColor="text1"/>
              </w:rPr>
              <w:t xml:space="preserve"> vzduchu v části „D.2.1.5900.02_Technická specifikace“ je uvedeno:</w:t>
            </w:r>
            <w:r w:rsidRPr="004B1BC5">
              <w:br/>
            </w:r>
            <w:r w:rsidRPr="004B1BC5">
              <w:rPr>
                <w:i/>
                <w:iCs/>
                <w:color w:val="000000" w:themeColor="text1"/>
              </w:rPr>
              <w:t>5951A00VT001_ Ventilový terminál</w:t>
            </w:r>
            <w:r w:rsidRPr="004B1BC5">
              <w:br/>
            </w:r>
            <w:r w:rsidRPr="004B1BC5">
              <w:rPr>
                <w:color w:val="000000" w:themeColor="text1"/>
              </w:rPr>
              <w:t xml:space="preserve">                                    Pro ovládání </w:t>
            </w:r>
            <w:proofErr w:type="spellStart"/>
            <w:r w:rsidRPr="004B1BC5">
              <w:rPr>
                <w:color w:val="000000" w:themeColor="text1"/>
              </w:rPr>
              <w:t>pneuarmatur</w:t>
            </w:r>
            <w:proofErr w:type="spellEnd"/>
            <w:r w:rsidRPr="004B1BC5">
              <w:rPr>
                <w:color w:val="000000" w:themeColor="text1"/>
              </w:rPr>
              <w:t xml:space="preserve"> v objektu lapáku štěrku</w:t>
            </w:r>
            <w:r w:rsidRPr="004B1BC5">
              <w:br/>
            </w:r>
            <w:r w:rsidRPr="004B1BC5">
              <w:br/>
            </w:r>
            <w:r w:rsidRPr="004B1BC5">
              <w:rPr>
                <w:color w:val="000000" w:themeColor="text1"/>
              </w:rPr>
              <w:t>Vybavení terminálu:</w:t>
            </w:r>
            <w:r w:rsidRPr="004B1BC5">
              <w:br/>
            </w:r>
            <w:r w:rsidRPr="004B1BC5">
              <w:rPr>
                <w:color w:val="000000" w:themeColor="text1"/>
              </w:rPr>
              <w:t>Čidlo tlaku vzduchu uvnitř každého terminálu pro hlídání přítomnosti dostatečného tlaku vzduchu pro ovládání ventilů.</w:t>
            </w:r>
          </w:p>
          <w:p w14:paraId="76B11277" w14:textId="77777777" w:rsidR="004B1BC5" w:rsidRDefault="00900FB7" w:rsidP="004B1BC5">
            <w:pPr>
              <w:spacing w:after="240"/>
              <w:jc w:val="both"/>
              <w:rPr>
                <w:color w:val="000000" w:themeColor="text1"/>
              </w:rPr>
            </w:pPr>
            <w:r w:rsidRPr="004B1BC5">
              <w:br/>
            </w:r>
            <w:r w:rsidRPr="004B1BC5">
              <w:rPr>
                <w:color w:val="000000" w:themeColor="text1"/>
              </w:rPr>
              <w:t xml:space="preserve">Mohlo by být čidlo se zachování funkčnosti na vstupu do ventilového </w:t>
            </w:r>
            <w:proofErr w:type="gramStart"/>
            <w:r w:rsidRPr="004B1BC5">
              <w:rPr>
                <w:color w:val="000000" w:themeColor="text1"/>
              </w:rPr>
              <w:t>terminálu</w:t>
            </w:r>
            <w:proofErr w:type="gramEnd"/>
            <w:r w:rsidRPr="004B1BC5">
              <w:rPr>
                <w:color w:val="000000" w:themeColor="text1"/>
              </w:rPr>
              <w:t xml:space="preserve"> a ne přímo v něm? Na jaký tlak má být čidlo uvažováno.</w:t>
            </w:r>
          </w:p>
          <w:p w14:paraId="2034BBBD" w14:textId="021E49C8" w:rsidR="004B7D0E" w:rsidRPr="004B1BC5" w:rsidRDefault="004B7D0E" w:rsidP="004B1BC5">
            <w:pPr>
              <w:spacing w:after="24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0A08F92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A08F92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47F377D" w:rsidR="00465C97" w:rsidRPr="00465C97" w:rsidRDefault="00501A7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A08F92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449BABF" w14:textId="720D286E" w:rsidR="00AB48BE" w:rsidRPr="00501A7A" w:rsidRDefault="686FEF80" w:rsidP="004B1BC5">
            <w:pPr>
              <w:jc w:val="both"/>
              <w:rPr>
                <w:rFonts w:eastAsiaTheme="minorEastAsia"/>
              </w:rPr>
            </w:pPr>
            <w:r w:rsidRPr="00501A7A">
              <w:rPr>
                <w:rFonts w:eastAsiaTheme="minorEastAsia"/>
              </w:rPr>
              <w:t xml:space="preserve">Čidlo je navrženo jako integrované, s ohledem na nemožnost selhání </w:t>
            </w:r>
            <w:proofErr w:type="spellStart"/>
            <w:r w:rsidRPr="00501A7A">
              <w:rPr>
                <w:rFonts w:eastAsiaTheme="minorEastAsia"/>
              </w:rPr>
              <w:t>propoje</w:t>
            </w:r>
            <w:proofErr w:type="spellEnd"/>
            <w:r w:rsidRPr="00501A7A">
              <w:rPr>
                <w:rFonts w:eastAsiaTheme="minorEastAsia"/>
              </w:rPr>
              <w:t xml:space="preserve"> terminálu s čidlem. Umístění mimo se nedoporučuje! Čidlo je navrženo na provozních 6 bar a max hodnota je stanovena na 8 bar. Hodnota tlaku se přenáší přímo do ŘIS pomocí datové komunikace. (Bez </w:t>
            </w:r>
            <w:proofErr w:type="spellStart"/>
            <w:r w:rsidRPr="00501A7A">
              <w:rPr>
                <w:rFonts w:eastAsiaTheme="minorEastAsia"/>
              </w:rPr>
              <w:t>mezivstupu</w:t>
            </w:r>
            <w:proofErr w:type="spellEnd"/>
            <w:r w:rsidRPr="00501A7A">
              <w:rPr>
                <w:rFonts w:eastAsiaTheme="minorEastAsia"/>
              </w:rPr>
              <w:t>).</w:t>
            </w:r>
          </w:p>
          <w:p w14:paraId="25849A04" w14:textId="75BBC5D5" w:rsidR="00AB48BE" w:rsidRPr="00DE3B59" w:rsidRDefault="00AB48BE" w:rsidP="00981583"/>
        </w:tc>
      </w:tr>
      <w:tr w:rsidR="00465C97" w14:paraId="2972FBC8" w14:textId="77777777" w:rsidTr="004B1BC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81B50F6" w:rsidR="00465C97" w:rsidRPr="00A92B70" w:rsidRDefault="00501A7A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4B1BC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3601E7B" w:rsidR="00465C97" w:rsidRPr="00A92B70" w:rsidRDefault="00501A7A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D53D74"/>
    <w:multiLevelType w:val="hybridMultilevel"/>
    <w:tmpl w:val="9AC4E76C"/>
    <w:lvl w:ilvl="0" w:tplc="0405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E14800"/>
    <w:multiLevelType w:val="hybridMultilevel"/>
    <w:tmpl w:val="F236A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7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29"/>
  </w:num>
  <w:num w:numId="10" w16cid:durableId="162359199">
    <w:abstractNumId w:val="6"/>
  </w:num>
  <w:num w:numId="11" w16cid:durableId="1920403494">
    <w:abstractNumId w:val="30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1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8"/>
  </w:num>
  <w:num w:numId="29" w16cid:durableId="577835489">
    <w:abstractNumId w:val="11"/>
  </w:num>
  <w:num w:numId="30" w16cid:durableId="1032732091">
    <w:abstractNumId w:val="22"/>
  </w:num>
  <w:num w:numId="31" w16cid:durableId="1987274197">
    <w:abstractNumId w:val="10"/>
  </w:num>
  <w:num w:numId="32" w16cid:durableId="681903326">
    <w:abstractNumId w:val="32"/>
  </w:num>
  <w:num w:numId="33" w16cid:durableId="123358560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5BCC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1BC5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01A7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6500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088F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07CBD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DE3"/>
    <w:rsid w:val="00B60A6A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0A08F929"/>
    <w:rsid w:val="159D0CE9"/>
    <w:rsid w:val="1B3D4781"/>
    <w:rsid w:val="1D5D79F5"/>
    <w:rsid w:val="539CF9D1"/>
    <w:rsid w:val="5726D552"/>
    <w:rsid w:val="5A4CA516"/>
    <w:rsid w:val="686FEF80"/>
    <w:rsid w:val="6A4BA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5A4CA51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786</Characters>
  <Application>Microsoft Office Word</Application>
  <DocSecurity>0</DocSecurity>
  <Lines>6</Lines>
  <Paragraphs>1</Paragraphs>
  <ScaleCrop>false</ScaleCrop>
  <Company>PVS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2025-01-16T08:24:00Z</dcterms:created>
  <dcterms:modified xsi:type="dcterms:W3CDTF">2025-03-01T08:55:00Z</dcterms:modified>
</cp:coreProperties>
</file>