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3210"/>
        <w:gridCol w:w="6283"/>
      </w:tblGrid>
      <w:tr w:rsidR="00465C97" w:rsidTr="1CFBB800" w14:paraId="0C6980EA" w14:textId="77777777">
        <w:trPr>
          <w:trHeight w:val="567"/>
        </w:trPr>
        <w:tc>
          <w:tcPr>
            <w:tcW w:w="9493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1CFBB800" w14:paraId="2213077F" w14:textId="77777777">
        <w:trPr>
          <w:trHeight w:val="2716"/>
        </w:trPr>
        <w:tc>
          <w:tcPr>
            <w:tcW w:w="9493" w:type="dxa"/>
            <w:gridSpan w:val="2"/>
            <w:tcBorders>
              <w:bottom w:val="single" w:color="auto" w:sz="4" w:space="0"/>
            </w:tcBorders>
            <w:tcMar/>
          </w:tcPr>
          <w:p w:rsidR="00CF2766" w:rsidP="00CF2766" w:rsidRDefault="00CF2766" w14:paraId="23C3EA71" w14:textId="64D70635">
            <w:pPr>
              <w:spacing w:before="1" w:line="259" w:lineRule="auto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109. </w:t>
            </w:r>
            <w:r w:rsidRPr="00CF2766">
              <w:rPr>
                <w:b/>
                <w:bCs/>
              </w:rPr>
              <w:t xml:space="preserve">01_Technická zpráva ZVO </w:t>
            </w:r>
          </w:p>
          <w:p w:rsidRPr="00CF2766" w:rsidR="00CF2766" w:rsidP="00CF2766" w:rsidRDefault="00CF2766" w14:paraId="2E05A49A" w14:textId="77777777">
            <w:pPr>
              <w:tabs>
                <w:tab w:val="left" w:pos="7505"/>
              </w:tabs>
              <w:spacing w:before="1" w:line="259" w:lineRule="auto"/>
              <w:ind w:right="1331"/>
              <w:jc w:val="both"/>
            </w:pPr>
            <w:r w:rsidRPr="00CF2766">
              <w:rPr>
                <w:b/>
                <w:bCs/>
              </w:rPr>
              <w:t xml:space="preserve">c) Potřeby a spotřeby rozhodujících médií a hmot, jejich zajištění </w:t>
            </w:r>
          </w:p>
          <w:p w:rsidR="00CF2766" w:rsidP="00CF2766" w:rsidRDefault="00CF2766" w14:paraId="29888096" w14:textId="625E4884">
            <w:pPr>
              <w:spacing w:before="1" w:line="259" w:lineRule="auto"/>
              <w:ind w:right="1331"/>
              <w:jc w:val="both"/>
            </w:pPr>
            <w:r w:rsidRPr="00CF2766">
              <w:t xml:space="preserve">Obstarání potřebných medií a hmot pro realizaci stavby je obecně věcí </w:t>
            </w:r>
            <w:r>
              <w:t>z</w:t>
            </w:r>
            <w:r w:rsidRPr="00CF2766">
              <w:t xml:space="preserve">hotovitele. </w:t>
            </w:r>
          </w:p>
          <w:p w:rsidRPr="00CF2766" w:rsidR="00B061A1" w:rsidP="00CF2766" w:rsidRDefault="00B061A1" w14:paraId="7160DD57" w14:textId="77777777">
            <w:pPr>
              <w:spacing w:before="1" w:line="259" w:lineRule="auto"/>
              <w:ind w:right="1331"/>
              <w:jc w:val="both"/>
            </w:pPr>
          </w:p>
          <w:p w:rsidRPr="00CF2766" w:rsidR="00CF2766" w:rsidP="00CF2766" w:rsidRDefault="00CF2766" w14:paraId="74B9CFC2" w14:textId="77777777">
            <w:pPr>
              <w:spacing w:before="1" w:line="259" w:lineRule="auto"/>
              <w:ind w:right="1331"/>
              <w:jc w:val="both"/>
              <w:rPr>
                <w:u w:val="single"/>
              </w:rPr>
            </w:pPr>
            <w:r w:rsidRPr="00CF2766">
              <w:rPr>
                <w:u w:val="single"/>
              </w:rPr>
              <w:t xml:space="preserve">Elektrická energie </w:t>
            </w:r>
          </w:p>
          <w:p w:rsidRPr="00CF2766" w:rsidR="00CF2766" w:rsidP="00CF2766" w:rsidRDefault="00CF2766" w14:paraId="17643A71" w14:textId="77777777">
            <w:pPr>
              <w:spacing w:before="1" w:line="259" w:lineRule="auto"/>
              <w:ind w:right="1331"/>
              <w:jc w:val="both"/>
            </w:pPr>
            <w:r w:rsidRPr="00CF2766">
              <w:t xml:space="preserve">Stavba bude zásobována elektřinou z provizorní staveništní přípojky napojené na stávající rozvodnou síť SVL (viz Situace ZOV). Napojení a podmínky odběru elektrické energie projedná zhotovitel stavby s Provozovatelem ÚČOV. </w:t>
            </w:r>
          </w:p>
          <w:p w:rsidRPr="00926EA0" w:rsidR="008A0424" w:rsidP="00CF2766" w:rsidRDefault="00CF2766" w14:paraId="2034BBBD" w14:textId="7B22C95A">
            <w:pPr>
              <w:spacing w:before="1" w:line="259" w:lineRule="auto"/>
              <w:ind w:right="1331"/>
              <w:jc w:val="both"/>
            </w:pPr>
            <w:r w:rsidRPr="00CF2766">
              <w:rPr>
                <w:b/>
                <w:bCs/>
              </w:rPr>
              <w:t>Žádáme zadavatele o informaci týkající se výše ceny za odběr elektrické energie.</w:t>
            </w:r>
          </w:p>
        </w:tc>
      </w:tr>
      <w:tr w:rsidR="00A92B70" w:rsidTr="1CFBB800" w14:paraId="34011E26" w14:textId="77777777">
        <w:trPr>
          <w:trHeight w:val="244"/>
        </w:trPr>
        <w:tc>
          <w:tcPr>
            <w:tcW w:w="9493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1CFBB800" w14:paraId="76B1E7DF" w14:textId="77777777">
        <w:trPr>
          <w:trHeight w:val="567"/>
        </w:trPr>
        <w:tc>
          <w:tcPr>
            <w:tcW w:w="9493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463BEC" w14:paraId="025AF692" w14:textId="102E0741">
            <w:pPr>
              <w:jc w:val="center"/>
              <w:rPr>
                <w:b/>
                <w:bCs/>
              </w:rPr>
            </w:pPr>
            <w:r w:rsidRPr="00463BEC">
              <w:rPr>
                <w:b/>
                <w:bCs/>
              </w:rPr>
              <w:t>Odpověď zadavatele</w:t>
            </w:r>
          </w:p>
        </w:tc>
      </w:tr>
      <w:tr w:rsidR="00465C97" w:rsidTr="1CFBB800" w14:paraId="6B15575A" w14:textId="77777777">
        <w:trPr>
          <w:trHeight w:val="525"/>
        </w:trPr>
        <w:tc>
          <w:tcPr>
            <w:tcW w:w="9493" w:type="dxa"/>
            <w:gridSpan w:val="2"/>
            <w:tcMar/>
          </w:tcPr>
          <w:p w:rsidR="00987603" w:rsidP="15AB2DAA" w:rsidRDefault="00E11866" w14:paraId="35D68B73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>
              <w:rPr>
                <w:rFonts w:ascii="Arial"/>
                <w:color w:val="FF0000"/>
                <w:sz w:val="2"/>
                <w:szCs w:val="2"/>
              </w:rPr>
              <w:t>Z</w:t>
            </w:r>
          </w:p>
          <w:p w:rsidR="00E11866" w:rsidP="00E11866" w:rsidRDefault="00E11866" w14:paraId="49091CAD" w14:textId="77777777">
            <w:pPr>
              <w:rPr>
                <w:rFonts w:ascii="Arial"/>
                <w:color w:val="FF0000"/>
                <w:sz w:val="2"/>
                <w:szCs w:val="2"/>
              </w:rPr>
            </w:pPr>
          </w:p>
          <w:p w:rsidR="00E11866" w:rsidP="00E11866" w:rsidRDefault="00E11866" w14:paraId="30EFA18B" w14:textId="77777777">
            <w:pPr>
              <w:rPr>
                <w:rFonts w:ascii="Arial"/>
                <w:color w:val="FF0000"/>
                <w:sz w:val="2"/>
                <w:szCs w:val="2"/>
              </w:rPr>
            </w:pPr>
          </w:p>
          <w:p w:rsidR="00E11866" w:rsidP="00E11866" w:rsidRDefault="00E11866" w14:paraId="68B9B01B" w14:textId="77777777">
            <w:pPr>
              <w:rPr>
                <w:rFonts w:ascii="Arial"/>
                <w:color w:val="FF0000"/>
                <w:sz w:val="2"/>
                <w:szCs w:val="2"/>
              </w:rPr>
            </w:pPr>
          </w:p>
          <w:p w:rsidR="00E11866" w:rsidP="00E11866" w:rsidRDefault="00E11866" w14:paraId="1557F814" w14:textId="77777777">
            <w:pPr>
              <w:rPr>
                <w:rFonts w:ascii="Arial"/>
                <w:color w:val="FF0000"/>
                <w:sz w:val="2"/>
                <w:szCs w:val="2"/>
              </w:rPr>
            </w:pPr>
          </w:p>
          <w:p w:rsidR="00E11866" w:rsidP="00E11866" w:rsidRDefault="00E11866" w14:paraId="4CD18234" w14:textId="708FA77F">
            <w:pPr>
              <w:tabs>
                <w:tab w:val="left" w:pos="428"/>
              </w:tabs>
            </w:pPr>
            <w:r w:rsidR="00E11866">
              <w:rPr/>
              <w:t xml:space="preserve">Zadavatel uvádí, že </w:t>
            </w:r>
            <w:r w:rsidR="00191130">
              <w:rPr/>
              <w:t>problematika ceny za odběr elektrické energie je detailně řešena v rá</w:t>
            </w:r>
            <w:r w:rsidR="0022122D">
              <w:rPr/>
              <w:t>mc</w:t>
            </w:r>
            <w:r w:rsidR="00191130">
              <w:rPr/>
              <w:t xml:space="preserve">i </w:t>
            </w:r>
            <w:r w:rsidR="008A486D">
              <w:rPr/>
              <w:t>závazného vzoru</w:t>
            </w:r>
            <w:r w:rsidR="0022122D">
              <w:rPr/>
              <w:t xml:space="preserve"> smlouvy o součinnosti, především v čl. </w:t>
            </w:r>
            <w:r w:rsidR="28C5E29C">
              <w:rPr/>
              <w:t xml:space="preserve">č. </w:t>
            </w:r>
            <w:r w:rsidR="0022122D">
              <w:rPr/>
              <w:t xml:space="preserve">9., </w:t>
            </w:r>
            <w:r w:rsidR="0081155E">
              <w:rPr/>
              <w:t>který je součástí ZD (Příloha č. 10 Zadávací dokumentace).</w:t>
            </w:r>
          </w:p>
          <w:p w:rsidRPr="00E11866" w:rsidR="0081155E" w:rsidP="00E11866" w:rsidRDefault="0081155E" w14:paraId="25849A04" w14:textId="6C5CB0FA">
            <w:pPr>
              <w:tabs>
                <w:tab w:val="left" w:pos="428"/>
              </w:tabs>
            </w:pPr>
          </w:p>
        </w:tc>
      </w:tr>
      <w:tr w:rsidR="00465C97" w:rsidTr="1CFBB800" w14:paraId="2972FBC8" w14:textId="77777777">
        <w:trPr>
          <w:trHeight w:val="567"/>
        </w:trPr>
        <w:tc>
          <w:tcPr>
            <w:tcW w:w="3210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283" w:type="dxa"/>
            <w:tcMar/>
            <w:vAlign w:val="center"/>
          </w:tcPr>
          <w:p w:rsidRPr="00A92B70" w:rsidR="00465C97" w:rsidP="00A92B70" w:rsidRDefault="00463BEC" w14:paraId="4ED701F5" w14:textId="2D1A19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1CFBB800" w14:paraId="725C6F24" w14:textId="77777777">
        <w:trPr>
          <w:trHeight w:val="567"/>
        </w:trPr>
        <w:tc>
          <w:tcPr>
            <w:tcW w:w="3210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283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463BEC" w14:paraId="752A49C1" w14:textId="34F59F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A2910" w:rsidP="00A92B70" w:rsidRDefault="007A2910" w14:paraId="559AD36D" w14:textId="77777777">
      <w:pPr>
        <w:spacing w:after="0" w:line="240" w:lineRule="auto"/>
      </w:pPr>
      <w:r>
        <w:separator/>
      </w:r>
    </w:p>
  </w:endnote>
  <w:endnote w:type="continuationSeparator" w:id="0">
    <w:p w:rsidR="007A2910" w:rsidP="00A92B70" w:rsidRDefault="007A2910" w14:paraId="3AF9F902" w14:textId="77777777">
      <w:pPr>
        <w:spacing w:after="0" w:line="240" w:lineRule="auto"/>
      </w:pPr>
      <w:r>
        <w:continuationSeparator/>
      </w:r>
    </w:p>
  </w:endnote>
  <w:endnote w:type="continuationNotice" w:id="1">
    <w:p w:rsidR="007A2910" w:rsidRDefault="007A2910" w14:paraId="01EC5AC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A2910" w:rsidP="00A92B70" w:rsidRDefault="007A2910" w14:paraId="05F2878E" w14:textId="77777777">
      <w:pPr>
        <w:spacing w:after="0" w:line="240" w:lineRule="auto"/>
      </w:pPr>
      <w:r>
        <w:separator/>
      </w:r>
    </w:p>
  </w:footnote>
  <w:footnote w:type="continuationSeparator" w:id="0">
    <w:p w:rsidR="007A2910" w:rsidP="00A92B70" w:rsidRDefault="007A2910" w14:paraId="71DD7B35" w14:textId="77777777">
      <w:pPr>
        <w:spacing w:after="0" w:line="240" w:lineRule="auto"/>
      </w:pPr>
      <w:r>
        <w:continuationSeparator/>
      </w:r>
    </w:p>
  </w:footnote>
  <w:footnote w:type="continuationNotice" w:id="1">
    <w:p w:rsidR="007A2910" w:rsidRDefault="007A2910" w14:paraId="3D6837EC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F548A"/>
    <w:rsid w:val="000F55BD"/>
    <w:rsid w:val="001121FD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130"/>
    <w:rsid w:val="00191E1D"/>
    <w:rsid w:val="001A5271"/>
    <w:rsid w:val="001C110D"/>
    <w:rsid w:val="001C5202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2122D"/>
    <w:rsid w:val="00230B4B"/>
    <w:rsid w:val="002406CC"/>
    <w:rsid w:val="002529A2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9A4"/>
    <w:rsid w:val="0031382C"/>
    <w:rsid w:val="003151C6"/>
    <w:rsid w:val="00320056"/>
    <w:rsid w:val="003224D1"/>
    <w:rsid w:val="00324B17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E2049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3BEC"/>
    <w:rsid w:val="00465C97"/>
    <w:rsid w:val="00471D00"/>
    <w:rsid w:val="00472B5F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51C40"/>
    <w:rsid w:val="00674661"/>
    <w:rsid w:val="00676949"/>
    <w:rsid w:val="006869CF"/>
    <w:rsid w:val="006A655D"/>
    <w:rsid w:val="006C5A49"/>
    <w:rsid w:val="006E0DA2"/>
    <w:rsid w:val="006E1169"/>
    <w:rsid w:val="006E2348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638CE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155E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A0424"/>
    <w:rsid w:val="008A1C4B"/>
    <w:rsid w:val="008A486D"/>
    <w:rsid w:val="008B0A17"/>
    <w:rsid w:val="008C67D5"/>
    <w:rsid w:val="008D65BB"/>
    <w:rsid w:val="008D6A3D"/>
    <w:rsid w:val="008D7F28"/>
    <w:rsid w:val="008E505B"/>
    <w:rsid w:val="008F376F"/>
    <w:rsid w:val="00921934"/>
    <w:rsid w:val="00923FDF"/>
    <w:rsid w:val="00926EA0"/>
    <w:rsid w:val="00931958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A06A6"/>
    <w:rsid w:val="009A50F8"/>
    <w:rsid w:val="009B3122"/>
    <w:rsid w:val="009C0B30"/>
    <w:rsid w:val="009C3EC5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C049EA"/>
    <w:rsid w:val="00C05F89"/>
    <w:rsid w:val="00C17BC6"/>
    <w:rsid w:val="00C35521"/>
    <w:rsid w:val="00C42D81"/>
    <w:rsid w:val="00C4439E"/>
    <w:rsid w:val="00C45D5D"/>
    <w:rsid w:val="00C87DD2"/>
    <w:rsid w:val="00C9587F"/>
    <w:rsid w:val="00CA4F66"/>
    <w:rsid w:val="00CA5EDA"/>
    <w:rsid w:val="00CB0503"/>
    <w:rsid w:val="00CB168D"/>
    <w:rsid w:val="00CB39CB"/>
    <w:rsid w:val="00CC19C5"/>
    <w:rsid w:val="00CD6800"/>
    <w:rsid w:val="00CE0EE4"/>
    <w:rsid w:val="00CE1AA5"/>
    <w:rsid w:val="00CE4381"/>
    <w:rsid w:val="00CE5EFC"/>
    <w:rsid w:val="00CF2766"/>
    <w:rsid w:val="00CF60E1"/>
    <w:rsid w:val="00D01AA7"/>
    <w:rsid w:val="00D03B03"/>
    <w:rsid w:val="00D10142"/>
    <w:rsid w:val="00D11FCA"/>
    <w:rsid w:val="00D217F3"/>
    <w:rsid w:val="00D447D0"/>
    <w:rsid w:val="00D50A85"/>
    <w:rsid w:val="00D5569D"/>
    <w:rsid w:val="00D609BC"/>
    <w:rsid w:val="00D722F5"/>
    <w:rsid w:val="00D9078D"/>
    <w:rsid w:val="00D92053"/>
    <w:rsid w:val="00D936A8"/>
    <w:rsid w:val="00D95CFA"/>
    <w:rsid w:val="00DA5A7D"/>
    <w:rsid w:val="00DB17BE"/>
    <w:rsid w:val="00DB5113"/>
    <w:rsid w:val="00DC10DB"/>
    <w:rsid w:val="00DD398C"/>
    <w:rsid w:val="00DE0465"/>
    <w:rsid w:val="00DF6FAE"/>
    <w:rsid w:val="00DF79C6"/>
    <w:rsid w:val="00E019B3"/>
    <w:rsid w:val="00E11866"/>
    <w:rsid w:val="00E24C9E"/>
    <w:rsid w:val="00E41567"/>
    <w:rsid w:val="00E440F0"/>
    <w:rsid w:val="00E5578E"/>
    <w:rsid w:val="00E6347B"/>
    <w:rsid w:val="00E70D35"/>
    <w:rsid w:val="00E73D65"/>
    <w:rsid w:val="00E740CC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13402EF5"/>
    <w:rsid w:val="15AB2DAA"/>
    <w:rsid w:val="1CFBB800"/>
    <w:rsid w:val="27817700"/>
    <w:rsid w:val="28C5E29C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15</revision>
  <dcterms:created xsi:type="dcterms:W3CDTF">2025-02-06T14:19:00.0000000Z</dcterms:created>
  <dcterms:modified xsi:type="dcterms:W3CDTF">2025-05-06T04:05:43.4264801Z</dcterms:modified>
</coreProperties>
</file>