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tbl>
      <w:tblPr>
        <w:tblStyle w:val="Mkatabulky"/>
        <w:tblW w:w="9060" w:type="dxa"/>
        <w:tblLook w:val="04A0" w:firstRow="1" w:lastRow="0" w:firstColumn="1" w:lastColumn="0" w:noHBand="0" w:noVBand="1"/>
      </w:tblPr>
      <w:tblGrid>
        <w:gridCol w:w="3624"/>
        <w:gridCol w:w="5436"/>
      </w:tblGrid>
      <w:tr w:rsidR="00465C97" w:rsidTr="59D2D075" w14:paraId="0C6980EA" w14:textId="77777777">
        <w:trPr>
          <w:trHeight w:val="300"/>
        </w:trPr>
        <w:tc>
          <w:tcPr>
            <w:tcW w:w="9060" w:type="dxa"/>
            <w:gridSpan w:val="2"/>
            <w:shd w:val="clear" w:color="auto" w:fill="C1E4F5" w:themeFill="accent1" w:themeFillTint="33"/>
            <w:tcMar/>
            <w:vAlign w:val="center"/>
          </w:tcPr>
          <w:p w:rsidRPr="006F05D2" w:rsidR="00465C97" w:rsidP="00465C97" w:rsidRDefault="00465C97" w14:paraId="255F09D7" w14:textId="77777777">
            <w:pPr>
              <w:jc w:val="center"/>
              <w:rPr>
                <w:b/>
                <w:bCs/>
              </w:rPr>
            </w:pPr>
            <w:r w:rsidRPr="006F05D2">
              <w:rPr>
                <w:b/>
                <w:bCs/>
              </w:rPr>
              <w:t>Dotaz</w:t>
            </w:r>
            <w:r w:rsidRPr="006F05D2" w:rsidR="00A92B70">
              <w:rPr>
                <w:b/>
                <w:bCs/>
              </w:rPr>
              <w:t xml:space="preserve"> uchazeče</w:t>
            </w:r>
          </w:p>
          <w:p w:rsidRPr="006F05D2" w:rsidR="003910C0" w:rsidP="00465C97" w:rsidRDefault="003910C0" w14:paraId="5D7FD70A" w14:textId="4F6F025E">
            <w:pPr>
              <w:jc w:val="center"/>
              <w:rPr>
                <w:b/>
                <w:bCs/>
              </w:rPr>
            </w:pPr>
          </w:p>
        </w:tc>
      </w:tr>
      <w:tr w:rsidR="00465C97" w:rsidTr="59D2D075" w14:paraId="2213077F" w14:textId="77777777">
        <w:trPr>
          <w:trHeight w:val="300"/>
        </w:trPr>
        <w:tc>
          <w:tcPr>
            <w:tcW w:w="9060" w:type="dxa"/>
            <w:gridSpan w:val="2"/>
            <w:tcBorders>
              <w:bottom w:val="single" w:color="auto" w:sz="4" w:space="0"/>
            </w:tcBorders>
            <w:tcMar/>
          </w:tcPr>
          <w:p w:rsidRPr="006F05D2" w:rsidR="36672BE3" w:rsidP="36672BE3" w:rsidRDefault="36672BE3" w14:paraId="21418A72" w14:textId="118BA17C">
            <w:pPr>
              <w:widowControl w:val="0"/>
              <w:spacing w:before="22" w:line="247" w:lineRule="exact"/>
              <w:rPr>
                <w:rFonts w:cs="Arial"/>
                <w:b/>
                <w:bCs/>
                <w:color w:val="000000" w:themeColor="text1"/>
              </w:rPr>
            </w:pPr>
          </w:p>
          <w:tbl>
            <w:tblPr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8844"/>
            </w:tblGrid>
            <w:tr w:rsidRPr="006F05D2" w:rsidR="4EE078DB" w:rsidTr="00445319" w14:paraId="136F87F7" w14:textId="77777777">
              <w:trPr>
                <w:trHeight w:val="300"/>
              </w:trPr>
              <w:tc>
                <w:tcPr>
                  <w:tcW w:w="8844" w:type="dxa"/>
                </w:tcPr>
                <w:tbl>
                  <w:tblPr>
                    <w:tblW w:w="0" w:type="auto"/>
                    <w:tblLayout w:type="fixed"/>
                    <w:tblLook w:val="06A0" w:firstRow="1" w:lastRow="0" w:firstColumn="1" w:lastColumn="0" w:noHBand="1" w:noVBand="1"/>
                  </w:tblPr>
                  <w:tblGrid>
                    <w:gridCol w:w="8628"/>
                  </w:tblGrid>
                  <w:tr w:rsidRPr="006F05D2" w:rsidR="7D3CCB29" w:rsidTr="7D3CCB29" w14:paraId="61B20DE1" w14:textId="77777777">
                    <w:trPr>
                      <w:trHeight w:val="300"/>
                    </w:trPr>
                    <w:tc>
                      <w:tcPr>
                        <w:tcW w:w="8634" w:type="dxa"/>
                      </w:tcPr>
                      <w:p w:rsidRPr="006F05D2" w:rsidR="7D3CCB29" w:rsidP="7D3CCB29" w:rsidRDefault="7D3CCB29" w14:paraId="131C47CC" w14:textId="33E45208">
                        <w:pPr>
                          <w:spacing w:before="25" w:after="0"/>
                          <w:rPr>
                            <w:rFonts w:eastAsia="Arial" w:cs="Arial"/>
                            <w:b/>
                            <w:bCs/>
                            <w:color w:val="000000" w:themeColor="text1"/>
                            <w:lang w:val="en-US"/>
                          </w:rPr>
                        </w:pPr>
                        <w:r w:rsidRPr="006F05D2">
                          <w:rPr>
                            <w:rFonts w:eastAsia="Arial" w:cs="Arial"/>
                            <w:b/>
                            <w:bCs/>
                            <w:color w:val="000000" w:themeColor="text1"/>
                            <w:lang w:val="en-US"/>
                          </w:rPr>
                          <w:t>Dotaz_12</w:t>
                        </w:r>
                      </w:p>
                      <w:p w:rsidRPr="006F05D2" w:rsidR="7D3CCB29" w:rsidP="7D3CCB29" w:rsidRDefault="7D3CCB29" w14:paraId="5F52AB53" w14:textId="4658DAE2">
                        <w:pPr>
                          <w:spacing w:before="25" w:after="0"/>
                        </w:pPr>
                        <w:proofErr w:type="spellStart"/>
                        <w:r w:rsidRPr="006F05D2">
                          <w:rPr>
                            <w:rFonts w:eastAsia="Arial" w:cs="Arial"/>
                            <w:b/>
                            <w:bCs/>
                            <w:color w:val="000000" w:themeColor="text1"/>
                            <w:lang w:val="en-US"/>
                          </w:rPr>
                          <w:t>Specifikace</w:t>
                        </w:r>
                        <w:proofErr w:type="spellEnd"/>
                        <w:r w:rsidRPr="006F05D2">
                          <w:rPr>
                            <w:rFonts w:eastAsia="Arial" w:cs="Arial"/>
                            <w:b/>
                            <w:bCs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6F05D2">
                          <w:rPr>
                            <w:rFonts w:eastAsia="Arial" w:cs="Arial"/>
                            <w:b/>
                            <w:bCs/>
                            <w:color w:val="000000" w:themeColor="text1"/>
                            <w:lang w:val="en-US"/>
                          </w:rPr>
                          <w:t>betonu</w:t>
                        </w:r>
                        <w:proofErr w:type="spellEnd"/>
                        <w:r w:rsidRPr="006F05D2">
                          <w:rPr>
                            <w:rFonts w:eastAsia="Arial" w:cs="Arial"/>
                            <w:b/>
                            <w:bCs/>
                            <w:color w:val="000000" w:themeColor="text1"/>
                            <w:lang w:val="en-US"/>
                          </w:rPr>
                          <w:t xml:space="preserve"> – </w:t>
                        </w:r>
                        <w:proofErr w:type="spellStart"/>
                        <w:r w:rsidRPr="006F05D2">
                          <w:rPr>
                            <w:rFonts w:eastAsia="Arial" w:cs="Arial"/>
                            <w:b/>
                            <w:bCs/>
                            <w:color w:val="000000" w:themeColor="text1"/>
                            <w:lang w:val="en-US"/>
                          </w:rPr>
                          <w:t>pevnostní</w:t>
                        </w:r>
                        <w:proofErr w:type="spellEnd"/>
                        <w:r w:rsidRPr="006F05D2">
                          <w:rPr>
                            <w:rFonts w:eastAsia="Arial" w:cs="Arial"/>
                            <w:b/>
                            <w:bCs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6F05D2">
                          <w:rPr>
                            <w:rFonts w:eastAsia="Arial" w:cs="Arial"/>
                            <w:b/>
                            <w:bCs/>
                            <w:color w:val="000000" w:themeColor="text1"/>
                            <w:lang w:val="en-US"/>
                          </w:rPr>
                          <w:t>třídy</w:t>
                        </w:r>
                        <w:proofErr w:type="spellEnd"/>
                      </w:p>
                    </w:tc>
                  </w:tr>
                  <w:tr w:rsidRPr="006F05D2" w:rsidR="7D3CCB29" w:rsidTr="003D0352" w14:paraId="02FC6302" w14:textId="77777777">
                    <w:trPr>
                      <w:trHeight w:val="1204"/>
                    </w:trPr>
                    <w:tc>
                      <w:tcPr>
                        <w:tcW w:w="8634" w:type="dxa"/>
                      </w:tcPr>
                      <w:p w:rsidRPr="006F05D2" w:rsidR="7D3CCB29" w:rsidP="7D3CCB29" w:rsidRDefault="7D3CCB29" w14:paraId="03B9515B" w14:textId="77777777">
                        <w:pPr>
                          <w:spacing w:after="0"/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</w:pPr>
                        <w:proofErr w:type="spellStart"/>
                        <w:r w:rsidRPr="006F05D2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Uchazeč</w:t>
                        </w:r>
                        <w:proofErr w:type="spellEnd"/>
                        <w:r w:rsidRPr="006F05D2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6F05D2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upozorňuje</w:t>
                        </w:r>
                        <w:proofErr w:type="spellEnd"/>
                        <w:r w:rsidRPr="006F05D2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6F05D2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na</w:t>
                        </w:r>
                        <w:proofErr w:type="spellEnd"/>
                        <w:r w:rsidRPr="006F05D2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6F05D2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nesoulad</w:t>
                        </w:r>
                        <w:proofErr w:type="spellEnd"/>
                        <w:r w:rsidRPr="006F05D2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v </w:t>
                        </w:r>
                        <w:proofErr w:type="spellStart"/>
                        <w:r w:rsidRPr="006F05D2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specifikaci</w:t>
                        </w:r>
                        <w:proofErr w:type="spellEnd"/>
                        <w:r w:rsidRPr="006F05D2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6F05D2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pevnostních</w:t>
                        </w:r>
                        <w:proofErr w:type="spellEnd"/>
                        <w:r w:rsidRPr="006F05D2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6F05D2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tříd</w:t>
                        </w:r>
                        <w:proofErr w:type="spellEnd"/>
                        <w:r w:rsidRPr="006F05D2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6F05D2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betonu</w:t>
                        </w:r>
                        <w:proofErr w:type="spellEnd"/>
                        <w:r w:rsidRPr="006F05D2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6F05D2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konstrukce</w:t>
                        </w:r>
                        <w:proofErr w:type="spellEnd"/>
                        <w:r w:rsidRPr="006F05D2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v </w:t>
                        </w:r>
                        <w:proofErr w:type="spellStart"/>
                        <w:r w:rsidRPr="006F05D2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zadávací</w:t>
                        </w:r>
                        <w:proofErr w:type="spellEnd"/>
                        <w:r w:rsidRPr="006F05D2" w:rsidR="00B22F2A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6F05D2" w:rsidR="00B22F2A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projektové</w:t>
                        </w:r>
                        <w:proofErr w:type="spellEnd"/>
                        <w:r w:rsidRPr="006F05D2" w:rsidR="00B22F2A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6F05D2" w:rsidR="00B22F2A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dokumentaci</w:t>
                        </w:r>
                        <w:proofErr w:type="spellEnd"/>
                        <w:r w:rsidRPr="006F05D2" w:rsidR="00B22F2A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a </w:t>
                        </w:r>
                        <w:proofErr w:type="spellStart"/>
                        <w:r w:rsidRPr="006F05D2" w:rsidR="00B22F2A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soupisu</w:t>
                        </w:r>
                        <w:proofErr w:type="spellEnd"/>
                        <w:r w:rsidRPr="006F05D2" w:rsidR="00B22F2A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6F05D2" w:rsidR="00B22F2A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prací</w:t>
                        </w:r>
                        <w:proofErr w:type="spellEnd"/>
                        <w:r w:rsidRPr="006F05D2" w:rsidR="00B22F2A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a </w:t>
                        </w:r>
                        <w:proofErr w:type="spellStart"/>
                        <w:r w:rsidRPr="006F05D2" w:rsidR="00B22F2A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žádá</w:t>
                        </w:r>
                        <w:proofErr w:type="spellEnd"/>
                        <w:r w:rsidRPr="006F05D2" w:rsidR="00B22F2A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6F05D2" w:rsidR="00B22F2A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Zadavatele</w:t>
                        </w:r>
                        <w:proofErr w:type="spellEnd"/>
                        <w:r w:rsidRPr="006F05D2" w:rsidR="00B22F2A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o </w:t>
                        </w:r>
                        <w:proofErr w:type="spellStart"/>
                        <w:r w:rsidRPr="006F05D2" w:rsidR="00B22F2A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sjednocení</w:t>
                        </w:r>
                        <w:proofErr w:type="spellEnd"/>
                        <w:r w:rsidRPr="006F05D2" w:rsidR="00B22F2A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,</w:t>
                        </w:r>
                      </w:p>
                      <w:p w:rsidRPr="006F05D2" w:rsidR="003D0352" w:rsidP="003D0352" w:rsidRDefault="003D0352" w14:paraId="187EC0FE" w14:textId="0D2BEF39">
                        <w:pPr>
                          <w:spacing w:after="0"/>
                        </w:pPr>
                        <w:r w:rsidRPr="006F05D2">
                          <w:t>Př. 01</w:t>
                        </w:r>
                        <w:r w:rsidRPr="006F05D2">
                          <w:tab/>
                        </w:r>
                        <w:r w:rsidRPr="006F05D2">
                          <w:t>SO04 </w:t>
                        </w:r>
                      </w:p>
                      <w:p w:rsidRPr="006F05D2" w:rsidR="003D0352" w:rsidP="003D0352" w:rsidRDefault="003910C0" w14:paraId="51BE7F8D" w14:textId="447AD0BF">
                        <w:pPr>
                          <w:spacing w:after="0"/>
                        </w:pPr>
                        <w:r w:rsidRPr="006F05D2">
                          <w:rPr>
                            <w:noProof/>
                          </w:rPr>
                          <w:drawing>
                            <wp:anchor distT="0" distB="0" distL="114300" distR="114300" simplePos="0" relativeHeight="251658240" behindDoc="0" locked="0" layoutInCell="1" allowOverlap="1" wp14:anchorId="234D1668" wp14:editId="65126FF0">
                              <wp:simplePos x="0" y="0"/>
                              <wp:positionH relativeFrom="column">
                                <wp:posOffset>-3810</wp:posOffset>
                              </wp:positionH>
                              <wp:positionV relativeFrom="paragraph">
                                <wp:posOffset>266700</wp:posOffset>
                              </wp:positionV>
                              <wp:extent cx="5341620" cy="675640"/>
                              <wp:effectExtent l="0" t="0" r="0" b="0"/>
                              <wp:wrapTopAndBottom/>
                              <wp:docPr id="1211768271" name="Obrázek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341620" cy="6756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anchor>
                          </w:drawing>
                        </w:r>
                        <w:r w:rsidRPr="006F05D2" w:rsidR="003D0352">
                          <w:rPr>
                            <w:i/>
                            <w:iCs/>
                          </w:rPr>
                          <w:t>V</w:t>
                        </w:r>
                        <w:r w:rsidRPr="006F05D2" w:rsidR="003D0352">
                          <w:rPr>
                            <w:rFonts w:ascii="Arial" w:hAnsi="Arial" w:cs="Arial"/>
                            <w:i/>
                            <w:iCs/>
                          </w:rPr>
                          <w:t> </w:t>
                        </w:r>
                        <w:r w:rsidRPr="006F05D2" w:rsidR="003D0352">
                          <w:rPr>
                            <w:i/>
                            <w:iCs/>
                          </w:rPr>
                          <w:t>popisu polo</w:t>
                        </w:r>
                        <w:r w:rsidRPr="006F05D2" w:rsidR="003D0352">
                          <w:rPr>
                            <w:rFonts w:cs="Aptos"/>
                            <w:i/>
                            <w:iCs/>
                          </w:rPr>
                          <w:t>ž</w:t>
                        </w:r>
                        <w:r w:rsidRPr="006F05D2" w:rsidR="003D0352">
                          <w:rPr>
                            <w:i/>
                            <w:iCs/>
                          </w:rPr>
                          <w:t>ky C25/30, v</w:t>
                        </w:r>
                        <w:r w:rsidRPr="006F05D2" w:rsidR="003D0352">
                          <w:rPr>
                            <w:rFonts w:ascii="Arial" w:hAnsi="Arial" w:cs="Arial"/>
                            <w:i/>
                            <w:iCs/>
                          </w:rPr>
                          <w:t> </w:t>
                        </w:r>
                        <w:r w:rsidRPr="006F05D2" w:rsidR="003D0352">
                          <w:rPr>
                            <w:i/>
                            <w:iCs/>
                          </w:rPr>
                          <w:t>pozn</w:t>
                        </w:r>
                        <w:r w:rsidRPr="006F05D2" w:rsidR="003D0352">
                          <w:rPr>
                            <w:rFonts w:cs="Aptos"/>
                            <w:i/>
                            <w:iCs/>
                          </w:rPr>
                          <w:t>á</w:t>
                        </w:r>
                        <w:r w:rsidRPr="006F05D2" w:rsidR="003D0352">
                          <w:rPr>
                            <w:i/>
                            <w:iCs/>
                          </w:rPr>
                          <w:t>mce polo</w:t>
                        </w:r>
                        <w:r w:rsidRPr="006F05D2" w:rsidR="003D0352">
                          <w:rPr>
                            <w:rFonts w:cs="Aptos"/>
                            <w:i/>
                            <w:iCs/>
                          </w:rPr>
                          <w:t>ž</w:t>
                        </w:r>
                        <w:r w:rsidRPr="006F05D2" w:rsidR="003D0352">
                          <w:rPr>
                            <w:i/>
                            <w:iCs/>
                          </w:rPr>
                          <w:t>ky v</w:t>
                        </w:r>
                        <w:r w:rsidRPr="006F05D2" w:rsidR="003D0352">
                          <w:rPr>
                            <w:rFonts w:cs="Aptos"/>
                            <w:i/>
                            <w:iCs/>
                          </w:rPr>
                          <w:t>ý</w:t>
                        </w:r>
                        <w:r w:rsidRPr="006F05D2" w:rsidR="003D0352">
                          <w:rPr>
                            <w:i/>
                            <w:iCs/>
                          </w:rPr>
                          <w:t>pl</w:t>
                        </w:r>
                        <w:r w:rsidRPr="006F05D2" w:rsidR="003D0352">
                          <w:rPr>
                            <w:rFonts w:cs="Aptos"/>
                            <w:i/>
                            <w:iCs/>
                          </w:rPr>
                          <w:t>ň</w:t>
                        </w:r>
                        <w:r w:rsidRPr="006F05D2" w:rsidR="003D0352">
                          <w:rPr>
                            <w:i/>
                            <w:iCs/>
                          </w:rPr>
                          <w:t>ov</w:t>
                        </w:r>
                        <w:r w:rsidRPr="006F05D2" w:rsidR="003D0352">
                          <w:rPr>
                            <w:rFonts w:cs="Aptos"/>
                            <w:i/>
                            <w:iCs/>
                          </w:rPr>
                          <w:t>ý</w:t>
                        </w:r>
                        <w:r w:rsidRPr="006F05D2" w:rsidR="003D0352">
                          <w:rPr>
                            <w:i/>
                            <w:iCs/>
                          </w:rPr>
                          <w:t xml:space="preserve"> C20/25</w:t>
                        </w:r>
                        <w:r w:rsidRPr="006F05D2" w:rsidR="003D0352">
                          <w:t> </w:t>
                        </w:r>
                      </w:p>
                      <w:p w:rsidRPr="006F05D2" w:rsidR="003D0352" w:rsidP="003910C0" w:rsidRDefault="003D0352" w14:paraId="48113A66" w14:textId="728A736B">
                        <w:pPr>
                          <w:spacing w:after="0"/>
                        </w:pPr>
                        <w:r w:rsidRPr="006F05D2">
                          <w:t> </w:t>
                        </w:r>
                        <w:r w:rsidRPr="006F05D2" w:rsidR="00445319">
                          <w:rPr>
                            <w:i/>
                            <w:iCs/>
                          </w:rPr>
                          <w:br/>
                        </w:r>
                      </w:p>
                    </w:tc>
                  </w:tr>
                </w:tbl>
                <w:p w:rsidRPr="006F05D2" w:rsidR="4EE078DB" w:rsidP="7D3CCB29" w:rsidRDefault="4EE078DB" w14:paraId="0EB2058E" w14:textId="00D4BA99">
                  <w:pPr>
                    <w:spacing w:before="25" w:after="0"/>
                    <w:rPr>
                      <w:rFonts w:eastAsia="Arial" w:cs="Arial"/>
                      <w:lang w:val="en-US"/>
                    </w:rPr>
                  </w:pPr>
                </w:p>
              </w:tc>
            </w:tr>
          </w:tbl>
          <w:p w:rsidRPr="006F05D2" w:rsidR="008A0424" w:rsidP="00B75FE7" w:rsidRDefault="008A0424" w14:paraId="2034BBBD" w14:textId="162A15EF">
            <w:pPr>
              <w:widowControl w:val="0"/>
              <w:autoSpaceDE w:val="0"/>
              <w:autoSpaceDN w:val="0"/>
              <w:spacing w:line="247" w:lineRule="exact"/>
            </w:pPr>
          </w:p>
        </w:tc>
      </w:tr>
      <w:tr w:rsidR="00A92B70" w:rsidTr="59D2D075" w14:paraId="34011E26" w14:textId="77777777">
        <w:trPr>
          <w:trHeight w:val="300"/>
        </w:trPr>
        <w:tc>
          <w:tcPr>
            <w:tcW w:w="9060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6F05D2" w:rsidR="00A92B70" w:rsidP="00465C97" w:rsidRDefault="00A92B70" w14:paraId="6F7D465C" w14:textId="1A345273">
            <w:pPr>
              <w:jc w:val="center"/>
              <w:rPr>
                <w:b/>
                <w:bCs/>
              </w:rPr>
            </w:pPr>
          </w:p>
        </w:tc>
      </w:tr>
      <w:tr w:rsidR="00465C97" w:rsidTr="59D2D075" w14:paraId="76B1E7DF" w14:textId="77777777">
        <w:trPr>
          <w:trHeight w:val="390"/>
        </w:trPr>
        <w:tc>
          <w:tcPr>
            <w:tcW w:w="9060" w:type="dxa"/>
            <w:gridSpan w:val="2"/>
            <w:shd w:val="clear" w:color="auto" w:fill="D9F2D0" w:themeFill="accent6" w:themeFillTint="33"/>
            <w:tcMar/>
            <w:vAlign w:val="center"/>
          </w:tcPr>
          <w:p w:rsidRPr="006F05D2" w:rsidR="00465C97" w:rsidP="00465C97" w:rsidRDefault="006F05D2" w14:paraId="025AF692" w14:textId="2D1199EE">
            <w:pPr>
              <w:jc w:val="center"/>
              <w:rPr>
                <w:b/>
                <w:bCs/>
              </w:rPr>
            </w:pPr>
            <w:r w:rsidRPr="006F05D2">
              <w:rPr>
                <w:b/>
                <w:bCs/>
              </w:rPr>
              <w:t>Odpověď zadavatele</w:t>
            </w:r>
          </w:p>
        </w:tc>
      </w:tr>
      <w:tr w:rsidR="00465C97" w:rsidTr="59D2D075" w14:paraId="6B15575A" w14:textId="77777777">
        <w:trPr>
          <w:trHeight w:val="300"/>
        </w:trPr>
        <w:tc>
          <w:tcPr>
            <w:tcW w:w="9060" w:type="dxa"/>
            <w:gridSpan w:val="2"/>
            <w:tcMar/>
          </w:tcPr>
          <w:p w:rsidRPr="006F05D2" w:rsidR="00987603" w:rsidP="32761AB2" w:rsidRDefault="00EB5954" w14:paraId="25849A04" w14:textId="2E7A0567">
            <w:pPr>
              <w:spacing w:line="0" w:lineRule="atLeast"/>
              <w:rPr>
                <w:color w:val="FF0000"/>
              </w:rPr>
            </w:pPr>
            <w:r w:rsidRPr="006F05D2">
              <w:t>K uvedenému dotazu zadavatel uvádí, že soupis prací byl srovnán s</w:t>
            </w:r>
            <w:r w:rsidRPr="006F05D2">
              <w:rPr>
                <w:rFonts w:ascii="Arial" w:hAnsi="Arial" w:cs="Arial"/>
              </w:rPr>
              <w:t> </w:t>
            </w:r>
            <w:r w:rsidRPr="006F05D2">
              <w:t>dokumentací na beton C 20/25, jedná se o položky č. 10, 11 a 12. </w:t>
            </w:r>
          </w:p>
        </w:tc>
      </w:tr>
      <w:tr w:rsidR="00465C97" w:rsidTr="59D2D075" w14:paraId="2972FBC8" w14:textId="77777777">
        <w:trPr>
          <w:trHeight w:val="300"/>
        </w:trPr>
        <w:tc>
          <w:tcPr>
            <w:tcW w:w="3624" w:type="dxa"/>
            <w:shd w:val="clear" w:color="auto" w:fill="D9F2D0" w:themeFill="accent6" w:themeFillTint="33"/>
            <w:tcMar/>
            <w:vAlign w:val="center"/>
          </w:tcPr>
          <w:p w:rsidRPr="006F05D2" w:rsidR="00465C97" w:rsidP="00465C97" w:rsidRDefault="00465C97" w14:paraId="28E26CBF" w14:textId="48094B30">
            <w:pPr>
              <w:rPr>
                <w:b/>
                <w:bCs/>
              </w:rPr>
            </w:pPr>
            <w:r w:rsidRPr="006F05D2">
              <w:rPr>
                <w:b/>
                <w:bCs/>
              </w:rPr>
              <w:t>Revize Projektové dokumentace</w:t>
            </w:r>
          </w:p>
        </w:tc>
        <w:tc>
          <w:tcPr>
            <w:tcW w:w="5436" w:type="dxa"/>
            <w:tcMar/>
            <w:vAlign w:val="center"/>
          </w:tcPr>
          <w:p w:rsidRPr="006F05D2" w:rsidR="00465C97" w:rsidP="00A92B70" w:rsidRDefault="006F05D2" w14:paraId="4ED701F5" w14:textId="1C1A2134">
            <w:r w:rsidRPr="006F05D2">
              <w:t>NE</w:t>
            </w:r>
          </w:p>
        </w:tc>
      </w:tr>
      <w:tr w:rsidR="00465C97" w:rsidTr="59D2D075" w14:paraId="725C6F24" w14:textId="77777777">
        <w:trPr>
          <w:trHeight w:val="300"/>
        </w:trPr>
        <w:tc>
          <w:tcPr>
            <w:tcW w:w="3624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6F05D2" w:rsidR="00465C97" w:rsidP="00465C97" w:rsidRDefault="00465C97" w14:paraId="3E8962A6" w14:textId="6B6426D6">
            <w:pPr>
              <w:rPr>
                <w:b/>
                <w:bCs/>
              </w:rPr>
            </w:pPr>
            <w:r w:rsidRPr="006F05D2">
              <w:rPr>
                <w:b/>
                <w:bCs/>
              </w:rPr>
              <w:t>Revize SPSVV</w:t>
            </w:r>
          </w:p>
        </w:tc>
        <w:tc>
          <w:tcPr>
            <w:tcW w:w="5436" w:type="dxa"/>
            <w:tcBorders>
              <w:bottom w:val="single" w:color="auto" w:sz="4" w:space="0"/>
            </w:tcBorders>
            <w:tcMar/>
            <w:vAlign w:val="center"/>
          </w:tcPr>
          <w:p w:rsidRPr="006F05D2" w:rsidR="00465C97" w:rsidP="59D2D075" w:rsidRDefault="006F05D2" w14:paraId="752A49C1" w14:textId="54175284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1273A515">
              <w:rPr/>
              <w:t>ANO</w:t>
            </w:r>
          </w:p>
        </w:tc>
      </w:tr>
    </w:tbl>
    <w:p w:rsidR="00A92B70" w:rsidRDefault="00A92B70" w14:paraId="4550806C" w14:textId="348B9B16"/>
    <w:sectPr w:rsidR="00A92B70">
      <w:headerReference w:type="default" r:id="rId8"/>
      <w:footerReference w:type="default" r:id="rId9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14D1A" w:rsidP="00A92B70" w:rsidRDefault="00414D1A" w14:paraId="1F071C34" w14:textId="77777777">
      <w:pPr>
        <w:spacing w:after="0" w:line="240" w:lineRule="auto"/>
      </w:pPr>
      <w:r>
        <w:separator/>
      </w:r>
    </w:p>
  </w:endnote>
  <w:endnote w:type="continuationSeparator" w:id="0">
    <w:p w:rsidR="00414D1A" w:rsidP="00A92B70" w:rsidRDefault="00414D1A" w14:paraId="7E1F9732" w14:textId="77777777">
      <w:pPr>
        <w:spacing w:after="0" w:line="240" w:lineRule="auto"/>
      </w:pPr>
      <w:r>
        <w:continuationSeparator/>
      </w:r>
    </w:p>
  </w:endnote>
  <w:endnote w:type="continuationNotice" w:id="1">
    <w:p w:rsidR="00414D1A" w:rsidRDefault="00414D1A" w14:paraId="7BCBDC73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14D1A" w:rsidP="00A92B70" w:rsidRDefault="00414D1A" w14:paraId="31FFF663" w14:textId="77777777">
      <w:pPr>
        <w:spacing w:after="0" w:line="240" w:lineRule="auto"/>
      </w:pPr>
      <w:r>
        <w:separator/>
      </w:r>
    </w:p>
  </w:footnote>
  <w:footnote w:type="continuationSeparator" w:id="0">
    <w:p w:rsidR="00414D1A" w:rsidP="00A92B70" w:rsidRDefault="00414D1A" w14:paraId="53E473DA" w14:textId="77777777">
      <w:pPr>
        <w:spacing w:after="0" w:line="240" w:lineRule="auto"/>
      </w:pPr>
      <w:r>
        <w:continuationSeparator/>
      </w:r>
    </w:p>
  </w:footnote>
  <w:footnote w:type="continuationNotice" w:id="1">
    <w:p w:rsidR="00414D1A" w:rsidRDefault="00414D1A" w14:paraId="13F36068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091A"/>
    <w:rsid w:val="00010022"/>
    <w:rsid w:val="000238EB"/>
    <w:rsid w:val="00025F4B"/>
    <w:rsid w:val="000355BB"/>
    <w:rsid w:val="00041479"/>
    <w:rsid w:val="00060103"/>
    <w:rsid w:val="00082CCD"/>
    <w:rsid w:val="00092E34"/>
    <w:rsid w:val="000A1E07"/>
    <w:rsid w:val="000E0224"/>
    <w:rsid w:val="000E11AB"/>
    <w:rsid w:val="001305F0"/>
    <w:rsid w:val="0014282C"/>
    <w:rsid w:val="00156D94"/>
    <w:rsid w:val="001649DF"/>
    <w:rsid w:val="0017188A"/>
    <w:rsid w:val="00187894"/>
    <w:rsid w:val="00197561"/>
    <w:rsid w:val="001C110D"/>
    <w:rsid w:val="001D1A0E"/>
    <w:rsid w:val="001E5183"/>
    <w:rsid w:val="002073E4"/>
    <w:rsid w:val="00214929"/>
    <w:rsid w:val="0021689E"/>
    <w:rsid w:val="002207B3"/>
    <w:rsid w:val="00252CD7"/>
    <w:rsid w:val="0025304E"/>
    <w:rsid w:val="00290D87"/>
    <w:rsid w:val="002949CE"/>
    <w:rsid w:val="00294BEA"/>
    <w:rsid w:val="002A0FE3"/>
    <w:rsid w:val="002D64BD"/>
    <w:rsid w:val="002E3BDC"/>
    <w:rsid w:val="00300781"/>
    <w:rsid w:val="003151C6"/>
    <w:rsid w:val="00325D8E"/>
    <w:rsid w:val="0034138E"/>
    <w:rsid w:val="00343FB0"/>
    <w:rsid w:val="00355BCA"/>
    <w:rsid w:val="003773E9"/>
    <w:rsid w:val="00383489"/>
    <w:rsid w:val="00387169"/>
    <w:rsid w:val="003910C0"/>
    <w:rsid w:val="003937CE"/>
    <w:rsid w:val="003A7427"/>
    <w:rsid w:val="003C59FE"/>
    <w:rsid w:val="003D0352"/>
    <w:rsid w:val="003D78CC"/>
    <w:rsid w:val="003E7732"/>
    <w:rsid w:val="003F7D2E"/>
    <w:rsid w:val="004029FC"/>
    <w:rsid w:val="004141B1"/>
    <w:rsid w:val="00414D1A"/>
    <w:rsid w:val="00434DED"/>
    <w:rsid w:val="00445319"/>
    <w:rsid w:val="0046190B"/>
    <w:rsid w:val="00461C63"/>
    <w:rsid w:val="00465C97"/>
    <w:rsid w:val="00476654"/>
    <w:rsid w:val="00476914"/>
    <w:rsid w:val="004B210A"/>
    <w:rsid w:val="004B29F1"/>
    <w:rsid w:val="004C7FF8"/>
    <w:rsid w:val="004D2472"/>
    <w:rsid w:val="004D3E75"/>
    <w:rsid w:val="004E6676"/>
    <w:rsid w:val="005046F7"/>
    <w:rsid w:val="00512D88"/>
    <w:rsid w:val="00513B8D"/>
    <w:rsid w:val="00516A2C"/>
    <w:rsid w:val="005441E1"/>
    <w:rsid w:val="0054490C"/>
    <w:rsid w:val="0056052A"/>
    <w:rsid w:val="005657A9"/>
    <w:rsid w:val="005716C5"/>
    <w:rsid w:val="005A2D12"/>
    <w:rsid w:val="005D5CB4"/>
    <w:rsid w:val="005F68F3"/>
    <w:rsid w:val="006222C4"/>
    <w:rsid w:val="00651C40"/>
    <w:rsid w:val="00674661"/>
    <w:rsid w:val="00676949"/>
    <w:rsid w:val="006869CF"/>
    <w:rsid w:val="006C3EF9"/>
    <w:rsid w:val="006E1040"/>
    <w:rsid w:val="006E1169"/>
    <w:rsid w:val="006E2348"/>
    <w:rsid w:val="006F05D2"/>
    <w:rsid w:val="00710C84"/>
    <w:rsid w:val="00712426"/>
    <w:rsid w:val="00720F47"/>
    <w:rsid w:val="007413DE"/>
    <w:rsid w:val="0077060A"/>
    <w:rsid w:val="00770B9E"/>
    <w:rsid w:val="00773B1F"/>
    <w:rsid w:val="007C0BB8"/>
    <w:rsid w:val="007D5DFA"/>
    <w:rsid w:val="007E4697"/>
    <w:rsid w:val="007F1C86"/>
    <w:rsid w:val="00813FDF"/>
    <w:rsid w:val="00816742"/>
    <w:rsid w:val="00816F6F"/>
    <w:rsid w:val="00820212"/>
    <w:rsid w:val="008238BE"/>
    <w:rsid w:val="00826286"/>
    <w:rsid w:val="00827FB8"/>
    <w:rsid w:val="00843BD9"/>
    <w:rsid w:val="0084621F"/>
    <w:rsid w:val="0087173F"/>
    <w:rsid w:val="00873024"/>
    <w:rsid w:val="008764FC"/>
    <w:rsid w:val="00877A8A"/>
    <w:rsid w:val="00882FBB"/>
    <w:rsid w:val="00884630"/>
    <w:rsid w:val="008A0424"/>
    <w:rsid w:val="008A1C4B"/>
    <w:rsid w:val="008B0A17"/>
    <w:rsid w:val="008D7F28"/>
    <w:rsid w:val="00901CEB"/>
    <w:rsid w:val="00921934"/>
    <w:rsid w:val="00931958"/>
    <w:rsid w:val="00946A98"/>
    <w:rsid w:val="00970720"/>
    <w:rsid w:val="00976D65"/>
    <w:rsid w:val="0098460F"/>
    <w:rsid w:val="0098651C"/>
    <w:rsid w:val="00987603"/>
    <w:rsid w:val="00987E95"/>
    <w:rsid w:val="009925A5"/>
    <w:rsid w:val="009B3122"/>
    <w:rsid w:val="009C0B30"/>
    <w:rsid w:val="009E7B7A"/>
    <w:rsid w:val="00A11C59"/>
    <w:rsid w:val="00A167D5"/>
    <w:rsid w:val="00A26529"/>
    <w:rsid w:val="00A402E9"/>
    <w:rsid w:val="00A602D6"/>
    <w:rsid w:val="00A616D3"/>
    <w:rsid w:val="00A672B2"/>
    <w:rsid w:val="00A71E47"/>
    <w:rsid w:val="00A81756"/>
    <w:rsid w:val="00A92B70"/>
    <w:rsid w:val="00AA46BC"/>
    <w:rsid w:val="00AA7F1D"/>
    <w:rsid w:val="00AD6DC6"/>
    <w:rsid w:val="00AE6C82"/>
    <w:rsid w:val="00AE77F3"/>
    <w:rsid w:val="00AE7A52"/>
    <w:rsid w:val="00B00A9B"/>
    <w:rsid w:val="00B22F2A"/>
    <w:rsid w:val="00B23650"/>
    <w:rsid w:val="00B30004"/>
    <w:rsid w:val="00B3566C"/>
    <w:rsid w:val="00B51D14"/>
    <w:rsid w:val="00B54B23"/>
    <w:rsid w:val="00B70336"/>
    <w:rsid w:val="00B70BA1"/>
    <w:rsid w:val="00B75FE7"/>
    <w:rsid w:val="00B84F21"/>
    <w:rsid w:val="00BA467F"/>
    <w:rsid w:val="00BB28BC"/>
    <w:rsid w:val="00BC767E"/>
    <w:rsid w:val="00BE1201"/>
    <w:rsid w:val="00C17BC6"/>
    <w:rsid w:val="00C5524C"/>
    <w:rsid w:val="00C9587F"/>
    <w:rsid w:val="00CA345D"/>
    <w:rsid w:val="00CA54B2"/>
    <w:rsid w:val="00CA5EDA"/>
    <w:rsid w:val="00CB0503"/>
    <w:rsid w:val="00CB168D"/>
    <w:rsid w:val="00CB39CB"/>
    <w:rsid w:val="00CE1652"/>
    <w:rsid w:val="00D217F3"/>
    <w:rsid w:val="00D50A85"/>
    <w:rsid w:val="00D54A70"/>
    <w:rsid w:val="00D609BC"/>
    <w:rsid w:val="00D71FFE"/>
    <w:rsid w:val="00D722F5"/>
    <w:rsid w:val="00D9078D"/>
    <w:rsid w:val="00DA5A7D"/>
    <w:rsid w:val="00DB5113"/>
    <w:rsid w:val="00DB5148"/>
    <w:rsid w:val="00DC6ECF"/>
    <w:rsid w:val="00DD398C"/>
    <w:rsid w:val="00DD49FC"/>
    <w:rsid w:val="00DF79C6"/>
    <w:rsid w:val="00E41567"/>
    <w:rsid w:val="00E45422"/>
    <w:rsid w:val="00E66DD1"/>
    <w:rsid w:val="00E70D35"/>
    <w:rsid w:val="00E854E6"/>
    <w:rsid w:val="00E85F97"/>
    <w:rsid w:val="00E92FAD"/>
    <w:rsid w:val="00EA2069"/>
    <w:rsid w:val="00EB5954"/>
    <w:rsid w:val="00ED24E6"/>
    <w:rsid w:val="00EE56DF"/>
    <w:rsid w:val="00EF6BF0"/>
    <w:rsid w:val="00F12902"/>
    <w:rsid w:val="00F14325"/>
    <w:rsid w:val="00F20EDD"/>
    <w:rsid w:val="00F270DE"/>
    <w:rsid w:val="00F422A2"/>
    <w:rsid w:val="00F621D3"/>
    <w:rsid w:val="00F76B3D"/>
    <w:rsid w:val="00F82B53"/>
    <w:rsid w:val="00F903A8"/>
    <w:rsid w:val="00FA3466"/>
    <w:rsid w:val="00FB599E"/>
    <w:rsid w:val="00FC3F87"/>
    <w:rsid w:val="00FE0583"/>
    <w:rsid w:val="00FF04A2"/>
    <w:rsid w:val="02711D05"/>
    <w:rsid w:val="06941881"/>
    <w:rsid w:val="0B43B6DF"/>
    <w:rsid w:val="0B7E5164"/>
    <w:rsid w:val="0D2116C0"/>
    <w:rsid w:val="0D6E5C71"/>
    <w:rsid w:val="11F1CA56"/>
    <w:rsid w:val="12653653"/>
    <w:rsid w:val="1273A515"/>
    <w:rsid w:val="193B2274"/>
    <w:rsid w:val="1C14FB01"/>
    <w:rsid w:val="1D1FD15C"/>
    <w:rsid w:val="1DCC6A61"/>
    <w:rsid w:val="1E69B527"/>
    <w:rsid w:val="1F487755"/>
    <w:rsid w:val="20BCFACC"/>
    <w:rsid w:val="2682E2C5"/>
    <w:rsid w:val="27EC4558"/>
    <w:rsid w:val="2A467E49"/>
    <w:rsid w:val="2A8ECBFD"/>
    <w:rsid w:val="2B8B07A4"/>
    <w:rsid w:val="2C4857DB"/>
    <w:rsid w:val="2C5C97FB"/>
    <w:rsid w:val="2CA3D7EF"/>
    <w:rsid w:val="2E1DFA4A"/>
    <w:rsid w:val="2FDBDFE3"/>
    <w:rsid w:val="30A32E7F"/>
    <w:rsid w:val="32761AB2"/>
    <w:rsid w:val="36672BE3"/>
    <w:rsid w:val="37C7046F"/>
    <w:rsid w:val="3A33F9A9"/>
    <w:rsid w:val="3CDBC6DD"/>
    <w:rsid w:val="3EFE3DE9"/>
    <w:rsid w:val="462F9EA3"/>
    <w:rsid w:val="46954A72"/>
    <w:rsid w:val="4E0701D2"/>
    <w:rsid w:val="4EE078DB"/>
    <w:rsid w:val="505A5398"/>
    <w:rsid w:val="52387CB4"/>
    <w:rsid w:val="53CD7C72"/>
    <w:rsid w:val="546FC836"/>
    <w:rsid w:val="54AC020A"/>
    <w:rsid w:val="57F1C3B6"/>
    <w:rsid w:val="59D2D075"/>
    <w:rsid w:val="59FA31D2"/>
    <w:rsid w:val="5B5D0E9B"/>
    <w:rsid w:val="5B86B889"/>
    <w:rsid w:val="649B71D8"/>
    <w:rsid w:val="6A1DF2D5"/>
    <w:rsid w:val="6C8A79C8"/>
    <w:rsid w:val="6F2569A9"/>
    <w:rsid w:val="6F5682EC"/>
    <w:rsid w:val="6F7C1E6F"/>
    <w:rsid w:val="74B220E0"/>
    <w:rsid w:val="7739FF87"/>
    <w:rsid w:val="778B4A57"/>
    <w:rsid w:val="7A2683BC"/>
    <w:rsid w:val="7A3C8931"/>
    <w:rsid w:val="7B8F228C"/>
    <w:rsid w:val="7C2F93B8"/>
    <w:rsid w:val="7C36C026"/>
    <w:rsid w:val="7D3CCB29"/>
    <w:rsid w:val="7D701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70AC1-40D0-4EE2-B104-8AA1A0A8DB4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32761AB2"/>
    <w:pPr>
      <w:spacing w:after="0"/>
    </w:pPr>
  </w:style>
  <w:style w:type="character" w:styleId="Hypertextovodkaz">
    <w:name w:val="Hyperlink"/>
    <w:basedOn w:val="Standardnpsmoodstavce"/>
    <w:uiPriority w:val="99"/>
    <w:unhideWhenUsed/>
    <w:rsid w:val="36672BE3"/>
    <w:rPr>
      <w:color w:val="467886"/>
      <w:u w:val="single"/>
    </w:rPr>
  </w:style>
  <w:style w:type="table" w:styleId="TableNormal2" w:customStyle="1">
    <w:name w:val="Table Normal2"/>
    <w:uiPriority w:val="2"/>
    <w:semiHidden/>
    <w:qFormat/>
    <w:rsid w:val="0038716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5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67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0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3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50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Marek Lukáš</lastModifiedBy>
  <revision>55</revision>
  <dcterms:created xsi:type="dcterms:W3CDTF">2025-01-15T22:17:00.0000000Z</dcterms:created>
  <dcterms:modified xsi:type="dcterms:W3CDTF">2025-04-15T09:52:25.1527403Z</dcterms:modified>
</coreProperties>
</file>