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10"/>
        <w:gridCol w:w="6272"/>
      </w:tblGrid>
      <w:tr w:rsidR="00465C97" w:rsidTr="5C3DCDAD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C3DCDAD" w14:paraId="2213077F" w14:textId="77777777">
        <w:trPr>
          <w:trHeight w:val="1668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09A21FC1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B794F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  <w:r w:rsidR="006F19C4">
              <w:rPr>
                <w:b/>
                <w:bCs/>
              </w:rPr>
              <w:t>/ SO 32</w:t>
            </w:r>
            <w:r w:rsidRPr="008F08DB" w:rsidR="008F08DB">
              <w:rPr>
                <w:b/>
                <w:bCs/>
              </w:rPr>
              <w:t xml:space="preserve"> </w:t>
            </w:r>
          </w:p>
          <w:p w:rsidRPr="009B794F" w:rsidR="00854F9C" w:rsidP="0052114B" w:rsidRDefault="009B794F" w14:paraId="2EC8564F" w14:textId="4A33F97E">
            <w:pPr>
              <w:spacing w:before="1"/>
              <w:ind w:right="744"/>
              <w:jc w:val="both"/>
            </w:pPr>
            <w:r w:rsidRPr="009B794F">
              <w:t xml:space="preserve">Dle našeho názoru SO 32 Technologický kamerový systém neřeší možnost integrace obrazu do operátorských pracovišť, tak jak je předepsáno v kapitole 3.7 v dokumentaci „D.2.2.1.01_Technická zpráva“. </w:t>
            </w:r>
          </w:p>
          <w:p w:rsidRPr="0052114B" w:rsidR="009B794F" w:rsidP="0052114B" w:rsidRDefault="009B794F" w14:paraId="754D0706" w14:textId="77777777">
            <w:pPr>
              <w:spacing w:before="1"/>
              <w:ind w:right="744"/>
              <w:jc w:val="both"/>
            </w:pPr>
          </w:p>
          <w:p w:rsidRPr="00D45049" w:rsidR="0049589B" w:rsidP="0052114B" w:rsidRDefault="0052114B" w14:paraId="2034BBBD" w14:textId="12842905">
            <w:pPr>
              <w:spacing w:before="1"/>
              <w:ind w:right="744"/>
              <w:jc w:val="both"/>
            </w:pPr>
            <w:r w:rsidRPr="0052114B">
              <w:rPr>
                <w:b/>
                <w:bCs/>
              </w:rPr>
              <w:t>Žádáme zadavatele o vyjasnění.</w:t>
            </w:r>
          </w:p>
        </w:tc>
      </w:tr>
      <w:tr w:rsidR="00A92B70" w:rsidTr="5C3DCDAD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C3DCDAD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01330" w:rsidR="00465C97" w:rsidP="00465C97" w:rsidRDefault="00A07AC9" w14:paraId="025AF692" w14:textId="49495ED6">
            <w:pPr>
              <w:jc w:val="center"/>
              <w:rPr>
                <w:b/>
                <w:bCs/>
              </w:rPr>
            </w:pPr>
            <w:r w:rsidRPr="00A07AC9">
              <w:rPr>
                <w:b/>
                <w:bCs/>
              </w:rPr>
              <w:t>Odpověď zadavatele</w:t>
            </w:r>
          </w:p>
        </w:tc>
      </w:tr>
      <w:tr w:rsidR="00465C97" w:rsidTr="5C3DCDAD" w14:paraId="6B15575A" w14:textId="77777777">
        <w:trPr>
          <w:trHeight w:val="2139"/>
        </w:trPr>
        <w:tc>
          <w:tcPr>
            <w:tcW w:w="9782" w:type="dxa"/>
            <w:gridSpan w:val="2"/>
            <w:tcMar/>
          </w:tcPr>
          <w:p w:rsidRPr="00401330" w:rsidR="00FA3DB3" w:rsidP="00FA3DB3" w:rsidRDefault="00FA3DB3" w14:paraId="10F6BEDD" w14:textId="77777777">
            <w:pPr>
              <w:pStyle w:val="Bezmezer1"/>
              <w:rPr>
                <w:rFonts w:cs="Arial" w:asciiTheme="minorHAnsi" w:hAnsiTheme="minorHAnsi"/>
                <w:sz w:val="22"/>
                <w:szCs w:val="22"/>
              </w:rPr>
            </w:pPr>
            <w:r w:rsidRPr="00401330">
              <w:rPr>
                <w:rFonts w:cs="Arial" w:asciiTheme="minorHAnsi" w:hAnsiTheme="minorHAnsi"/>
                <w:sz w:val="22"/>
                <w:szCs w:val="22"/>
              </w:rPr>
              <w:t>D.2.2.1.01_TZ, kap. 3.7</w:t>
            </w:r>
          </w:p>
          <w:p w:rsidRPr="00401330" w:rsidR="00FA3DB3" w:rsidP="5C3DCDAD" w:rsidRDefault="00FA3DB3" w14:paraId="6504D73C" w14:textId="77777777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C3DCDAD" w:rsidR="00FA3DB3">
              <w:rPr>
                <w:rFonts w:ascii="Aptos" w:hAnsi="Aptos" w:cs="Arial" w:asciiTheme="minorAscii" w:hAnsiTheme="minorAscii"/>
                <w:sz w:val="22"/>
                <w:szCs w:val="22"/>
              </w:rPr>
              <w:t>3.7 Kamerové systémy Kamerové systémy jsou rozděleny do dvou skupin. Tyto dva kamerové systémy jsou naprosto oddělené včetně jejich komunikačních sítí. Jedná se kamerové systémy:</w:t>
            </w:r>
          </w:p>
          <w:p w:rsidRPr="00401330" w:rsidR="00FA3DB3" w:rsidP="5C3DCDAD" w:rsidRDefault="00FA3DB3" w14:paraId="05C2066C" w14:textId="77777777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C3DCDAD" w:rsidR="00FA3DB3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1) Dozorový kamerový systém (není součástí tohoto projektu). </w:t>
            </w:r>
          </w:p>
          <w:p w:rsidRPr="00401330" w:rsidR="00FA3DB3" w:rsidP="5C3DCDAD" w:rsidRDefault="00FA3DB3" w14:paraId="7F7D06BE" w14:textId="77777777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C3DCDAD" w:rsidR="00FA3DB3">
              <w:rPr>
                <w:rFonts w:ascii="Aptos" w:hAnsi="Aptos" w:cs="Arial" w:asciiTheme="minorAscii" w:hAnsiTheme="minorAscii"/>
                <w:sz w:val="22"/>
                <w:szCs w:val="22"/>
              </w:rPr>
              <w:t>2) Technologický kamerový systém – bude možná přes rozhraní integrace obrazu ze systému technologického kamerového systému do operátorských pracovišť a dalších HMI zařízení.</w:t>
            </w:r>
          </w:p>
          <w:p w:rsidRPr="00401330" w:rsidR="00FA3DB3" w:rsidP="5C3DCDAD" w:rsidRDefault="00FA3DB3" w14:paraId="7F920663" w14:textId="42F354EB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C3DCDAD" w:rsidR="00FA3DB3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 V TZ Kamerového systému (dále KS) je popsáno toto technické řešení:</w:t>
            </w:r>
          </w:p>
          <w:p w:rsidRPr="00401330" w:rsidR="00FA3DB3" w:rsidP="5C3DCDAD" w:rsidRDefault="00FA3DB3" w14:paraId="200BF423" w14:textId="77777777" w14:noSpellErr="1">
            <w:pPr>
              <w:pStyle w:val="Bezmezer1"/>
              <w:jc w:val="both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5C3DCDAD" w:rsidR="00FA3DB3">
              <w:rPr>
                <w:rFonts w:ascii="Aptos" w:hAnsi="Aptos" w:cs="Arial" w:asciiTheme="minorAscii" w:hAnsiTheme="minorAscii"/>
                <w:sz w:val="22"/>
                <w:szCs w:val="22"/>
              </w:rPr>
              <w:t>Technologický kamerový systém bude digitální systém se samostatnou sítí, která bude připojena přes firewall do technologické datové sítě HMI, jako integrální součást SCADA. Přes HMI síť bude možnost připojení klientů v rámci sítě.</w:t>
            </w:r>
          </w:p>
          <w:p w:rsidRPr="00401330" w:rsidR="00987603" w:rsidP="15AB2DAA" w:rsidRDefault="00987603" w14:paraId="25849A04" w14:textId="2EA87E01">
            <w:pPr>
              <w:spacing w:line="0" w:lineRule="atLeast"/>
            </w:pPr>
          </w:p>
        </w:tc>
      </w:tr>
      <w:tr w:rsidR="00465C97" w:rsidTr="5C3DCDAD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401330" w:rsidR="00465C97" w:rsidP="00465C97" w:rsidRDefault="00465C97" w14:paraId="28E26CBF" w14:textId="48094B30">
            <w:pPr>
              <w:rPr>
                <w:b/>
                <w:bCs/>
              </w:rPr>
            </w:pPr>
            <w:r w:rsidRPr="00401330">
              <w:rPr>
                <w:b/>
                <w:bCs/>
              </w:rPr>
              <w:t>Revize Projektové dokumentace</w:t>
            </w:r>
          </w:p>
        </w:tc>
        <w:tc>
          <w:tcPr>
            <w:tcW w:w="6272" w:type="dxa"/>
            <w:tcMar/>
            <w:vAlign w:val="center"/>
          </w:tcPr>
          <w:p w:rsidRPr="00401330" w:rsidR="00465C97" w:rsidP="00A92B70" w:rsidRDefault="00A07AC9" w14:paraId="4ED701F5" w14:textId="084216E6">
            <w:r>
              <w:t>NE</w:t>
            </w:r>
          </w:p>
        </w:tc>
      </w:tr>
      <w:tr w:rsidR="00465C97" w:rsidTr="5C3DCDAD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401330" w:rsidR="00465C97" w:rsidP="00465C97" w:rsidRDefault="00465C97" w14:paraId="3E8962A6" w14:textId="6B6426D6">
            <w:pPr>
              <w:rPr>
                <w:b/>
                <w:bCs/>
              </w:rPr>
            </w:pPr>
            <w:r w:rsidRPr="00401330">
              <w:rPr>
                <w:b/>
                <w:bCs/>
              </w:rPr>
              <w:t>Revize SPSVV</w:t>
            </w:r>
          </w:p>
        </w:tc>
        <w:tc>
          <w:tcPr>
            <w:tcW w:w="6272" w:type="dxa"/>
            <w:tcBorders>
              <w:bottom w:val="single" w:color="auto" w:sz="4" w:space="0"/>
            </w:tcBorders>
            <w:tcMar/>
            <w:vAlign w:val="center"/>
          </w:tcPr>
          <w:p w:rsidRPr="00401330" w:rsidR="00465C97" w:rsidP="00A92B70" w:rsidRDefault="00A07AC9" w14:paraId="752A49C1" w14:textId="2DCA9186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6B49" w:rsidP="00A92B70" w:rsidRDefault="006C6B49" w14:paraId="3493B1AD" w14:textId="77777777">
      <w:pPr>
        <w:spacing w:after="0" w:line="240" w:lineRule="auto"/>
      </w:pPr>
      <w:r>
        <w:separator/>
      </w:r>
    </w:p>
  </w:endnote>
  <w:endnote w:type="continuationSeparator" w:id="0">
    <w:p w:rsidR="006C6B49" w:rsidP="00A92B70" w:rsidRDefault="006C6B49" w14:paraId="191EE5CE" w14:textId="77777777">
      <w:pPr>
        <w:spacing w:after="0" w:line="240" w:lineRule="auto"/>
      </w:pPr>
      <w:r>
        <w:continuationSeparator/>
      </w:r>
    </w:p>
  </w:endnote>
  <w:endnote w:type="continuationNotice" w:id="1">
    <w:p w:rsidR="006C6B49" w:rsidRDefault="006C6B49" w14:paraId="549B29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6B49" w:rsidP="00A92B70" w:rsidRDefault="006C6B49" w14:paraId="1874B422" w14:textId="77777777">
      <w:pPr>
        <w:spacing w:after="0" w:line="240" w:lineRule="auto"/>
      </w:pPr>
      <w:r>
        <w:separator/>
      </w:r>
    </w:p>
  </w:footnote>
  <w:footnote w:type="continuationSeparator" w:id="0">
    <w:p w:rsidR="006C6B49" w:rsidP="00A92B70" w:rsidRDefault="006C6B49" w14:paraId="3F0B1583" w14:textId="77777777">
      <w:pPr>
        <w:spacing w:after="0" w:line="240" w:lineRule="auto"/>
      </w:pPr>
      <w:r>
        <w:continuationSeparator/>
      </w:r>
    </w:p>
  </w:footnote>
  <w:footnote w:type="continuationNotice" w:id="1">
    <w:p w:rsidR="006C6B49" w:rsidRDefault="006C6B49" w14:paraId="22B3AA6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A27DA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5786F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3FBD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1330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3FBC"/>
    <w:rsid w:val="006C5A49"/>
    <w:rsid w:val="006C6B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5C2E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0266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A024D5"/>
    <w:rsid w:val="00A02E84"/>
    <w:rsid w:val="00A04C19"/>
    <w:rsid w:val="00A07AC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5607"/>
    <w:rsid w:val="00AD439C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3DB3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C3DCDAD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ln"/>
    <w:rsid w:val="00FA3DB3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2025-02-07T09:56:00.0000000Z</dcterms:created>
  <dcterms:modified xsi:type="dcterms:W3CDTF">2025-05-06T03:50:20.3550827Z</dcterms:modified>
</coreProperties>
</file>