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945"/>
      </w:tblGrid>
      <w:tr w:rsidR="005B37DF" w:rsidRPr="00E37B0B" w14:paraId="4F087AF3" w14:textId="77777777" w:rsidTr="0004340B">
        <w:tc>
          <w:tcPr>
            <w:tcW w:w="5000" w:type="pct"/>
            <w:gridSpan w:val="2"/>
            <w:shd w:val="clear" w:color="auto" w:fill="D9D9D9"/>
          </w:tcPr>
          <w:p w14:paraId="2753A5B3" w14:textId="22B29398" w:rsidR="005B37DF" w:rsidRPr="005B37DF" w:rsidRDefault="005B37DF" w:rsidP="0009557F">
            <w:pPr>
              <w:widowControl w:val="0"/>
              <w:spacing w:before="120" w:after="120"/>
              <w:jc w:val="center"/>
              <w:rPr>
                <w:rFonts w:cs="Segoe UI"/>
                <w:b/>
                <w:szCs w:val="22"/>
              </w:rPr>
            </w:pPr>
            <w:r w:rsidRPr="005B37DF">
              <w:rPr>
                <w:rFonts w:cs="Segoe UI"/>
                <w:b/>
              </w:rPr>
              <w:t>FORMULÁŘ REALIZAČNÍHO TÝMU</w:t>
            </w:r>
          </w:p>
        </w:tc>
      </w:tr>
      <w:tr w:rsidR="005B37DF" w:rsidRPr="00E37B0B" w14:paraId="19726518" w14:textId="77777777" w:rsidTr="005B37DF">
        <w:tc>
          <w:tcPr>
            <w:tcW w:w="1719" w:type="pct"/>
            <w:shd w:val="clear" w:color="auto" w:fill="D9D9D9"/>
          </w:tcPr>
          <w:p w14:paraId="075DC008" w14:textId="00A63004" w:rsidR="005B37DF" w:rsidRPr="00E37B0B" w:rsidRDefault="005B37DF" w:rsidP="005B37DF">
            <w:pPr>
              <w:widowControl w:val="0"/>
              <w:spacing w:before="120" w:after="120"/>
              <w:jc w:val="left"/>
              <w:rPr>
                <w:rFonts w:cs="Segoe UI"/>
                <w:b/>
                <w:szCs w:val="22"/>
              </w:rPr>
            </w:pPr>
            <w:r w:rsidRPr="00B54738">
              <w:rPr>
                <w:rFonts w:cs="Segoe UI"/>
                <w:b/>
                <w:iCs/>
              </w:rPr>
              <w:t>Název veřejné zakázky</w:t>
            </w:r>
          </w:p>
        </w:tc>
        <w:tc>
          <w:tcPr>
            <w:tcW w:w="3281" w:type="pct"/>
            <w:shd w:val="clear" w:color="auto" w:fill="FFFFFF" w:themeFill="background1"/>
          </w:tcPr>
          <w:p w14:paraId="6D95733A" w14:textId="0F9894A8" w:rsidR="005B37DF" w:rsidRPr="00E37B0B" w:rsidRDefault="000D555B" w:rsidP="00085027">
            <w:pPr>
              <w:widowControl w:val="0"/>
              <w:spacing w:before="120" w:after="120"/>
              <w:jc w:val="left"/>
              <w:rPr>
                <w:rFonts w:cs="Segoe UI"/>
                <w:b/>
                <w:szCs w:val="22"/>
              </w:rPr>
            </w:pPr>
            <w:r w:rsidRPr="000D555B">
              <w:rPr>
                <w:rFonts w:cs="Segoe UI"/>
                <w:b/>
                <w:bCs/>
                <w:szCs w:val="22"/>
              </w:rPr>
              <w:t>Rekonstrukce kanalizace a obnova vodovodních řadů, ul. Albertov a okolí, Praha 2, II. etapa</w:t>
            </w:r>
          </w:p>
        </w:tc>
      </w:tr>
      <w:tr w:rsidR="0004340B" w:rsidRPr="00E37B0B" w14:paraId="51A3ADB2" w14:textId="77777777" w:rsidTr="0004340B">
        <w:tc>
          <w:tcPr>
            <w:tcW w:w="5000" w:type="pct"/>
            <w:gridSpan w:val="2"/>
            <w:shd w:val="clear" w:color="auto" w:fill="D9D9D9"/>
          </w:tcPr>
          <w:p w14:paraId="4A845452" w14:textId="514B743D" w:rsidR="0004340B" w:rsidRPr="005125B4" w:rsidRDefault="0004340B" w:rsidP="0009557F">
            <w:pPr>
              <w:widowControl w:val="0"/>
              <w:spacing w:before="120" w:after="120"/>
              <w:jc w:val="center"/>
              <w:rPr>
                <w:rFonts w:cs="Segoe UI"/>
                <w:szCs w:val="22"/>
                <w:highlight w:val="yellow"/>
              </w:rPr>
            </w:pPr>
            <w:bookmarkStart w:id="0" w:name="_Hlk193118264"/>
            <w:r w:rsidRPr="00E37B0B">
              <w:rPr>
                <w:rFonts w:cs="Segoe UI"/>
                <w:b/>
                <w:szCs w:val="22"/>
              </w:rPr>
              <w:t>Dodavatel</w:t>
            </w:r>
          </w:p>
        </w:tc>
      </w:tr>
      <w:tr w:rsidR="00F65853" w:rsidRPr="00E37B0B" w14:paraId="3D5AC20D" w14:textId="77777777" w:rsidTr="005B37DF">
        <w:tc>
          <w:tcPr>
            <w:tcW w:w="1719" w:type="pct"/>
            <w:shd w:val="clear" w:color="auto" w:fill="D9D9D9"/>
          </w:tcPr>
          <w:p w14:paraId="405BC5FB" w14:textId="77777777" w:rsidR="00F65853" w:rsidRPr="00E37B0B" w:rsidRDefault="00F65853" w:rsidP="0004340B">
            <w:pPr>
              <w:widowControl w:val="0"/>
              <w:spacing w:before="120" w:after="120"/>
              <w:rPr>
                <w:rFonts w:cs="Segoe UI"/>
                <w:b/>
                <w:szCs w:val="22"/>
              </w:rPr>
            </w:pPr>
            <w:r w:rsidRPr="00E37B0B">
              <w:rPr>
                <w:rFonts w:cs="Segoe UI"/>
                <w:b/>
                <w:szCs w:val="22"/>
              </w:rPr>
              <w:t>Obchodní firma</w:t>
            </w:r>
          </w:p>
        </w:tc>
        <w:tc>
          <w:tcPr>
            <w:tcW w:w="3281" w:type="pct"/>
          </w:tcPr>
          <w:p w14:paraId="1BC706C0" w14:textId="64B5B3B3" w:rsidR="00F65853" w:rsidRPr="00E37B0B" w:rsidRDefault="00D759DE" w:rsidP="0004340B">
            <w:pPr>
              <w:widowControl w:val="0"/>
              <w:spacing w:before="120" w:after="120"/>
              <w:rPr>
                <w:rFonts w:cs="Segoe UI"/>
                <w:szCs w:val="22"/>
              </w:rPr>
            </w:pPr>
            <w:r w:rsidRPr="005125B4">
              <w:rPr>
                <w:rFonts w:cs="Segoe UI"/>
                <w:szCs w:val="22"/>
                <w:highlight w:val="yellow"/>
              </w:rPr>
              <w:t>[DOPLNÍ ÚČASTNÍK]</w:t>
            </w:r>
          </w:p>
        </w:tc>
      </w:tr>
      <w:tr w:rsidR="00F65853" w:rsidRPr="00E37B0B" w14:paraId="051DF854" w14:textId="77777777" w:rsidTr="005B37DF">
        <w:tc>
          <w:tcPr>
            <w:tcW w:w="1719" w:type="pct"/>
            <w:shd w:val="clear" w:color="auto" w:fill="D9D9D9"/>
          </w:tcPr>
          <w:p w14:paraId="5DD33F71" w14:textId="77777777" w:rsidR="00F65853" w:rsidRPr="00E37B0B" w:rsidRDefault="00F65853" w:rsidP="0004340B">
            <w:pPr>
              <w:widowControl w:val="0"/>
              <w:spacing w:before="120" w:after="120"/>
              <w:rPr>
                <w:rFonts w:cs="Segoe UI"/>
                <w:b/>
                <w:szCs w:val="22"/>
              </w:rPr>
            </w:pPr>
            <w:r w:rsidRPr="00E37B0B">
              <w:rPr>
                <w:rFonts w:cs="Segoe UI"/>
                <w:b/>
                <w:szCs w:val="22"/>
              </w:rPr>
              <w:t>Sídlo</w:t>
            </w:r>
          </w:p>
        </w:tc>
        <w:tc>
          <w:tcPr>
            <w:tcW w:w="3281" w:type="pct"/>
          </w:tcPr>
          <w:p w14:paraId="0C35C046" w14:textId="07234584" w:rsidR="00F65853" w:rsidRPr="00E37B0B" w:rsidRDefault="00D759DE" w:rsidP="0004340B">
            <w:pPr>
              <w:widowControl w:val="0"/>
              <w:spacing w:before="120" w:after="120"/>
              <w:rPr>
                <w:rFonts w:cs="Segoe UI"/>
                <w:szCs w:val="22"/>
              </w:rPr>
            </w:pPr>
            <w:r w:rsidRPr="005125B4">
              <w:rPr>
                <w:rFonts w:cs="Segoe UI"/>
                <w:szCs w:val="22"/>
                <w:highlight w:val="yellow"/>
              </w:rPr>
              <w:t>[DOPLNÍ ÚČASTNÍK]</w:t>
            </w:r>
          </w:p>
        </w:tc>
      </w:tr>
      <w:tr w:rsidR="00F65853" w:rsidRPr="00E37B0B" w14:paraId="09B33435" w14:textId="77777777" w:rsidTr="005B37DF">
        <w:tc>
          <w:tcPr>
            <w:tcW w:w="1719" w:type="pct"/>
            <w:shd w:val="clear" w:color="auto" w:fill="D9D9D9"/>
          </w:tcPr>
          <w:p w14:paraId="69CC5926" w14:textId="77777777" w:rsidR="00F65853" w:rsidRPr="00E37B0B" w:rsidRDefault="00F65853" w:rsidP="0004340B">
            <w:pPr>
              <w:widowControl w:val="0"/>
              <w:spacing w:before="120" w:after="120"/>
              <w:rPr>
                <w:rFonts w:cs="Segoe UI"/>
                <w:b/>
                <w:szCs w:val="22"/>
              </w:rPr>
            </w:pPr>
            <w:r w:rsidRPr="00E37B0B">
              <w:rPr>
                <w:rFonts w:cs="Segoe UI"/>
                <w:b/>
                <w:szCs w:val="22"/>
              </w:rPr>
              <w:t>IČO</w:t>
            </w:r>
          </w:p>
        </w:tc>
        <w:tc>
          <w:tcPr>
            <w:tcW w:w="3281" w:type="pct"/>
          </w:tcPr>
          <w:p w14:paraId="5F84EE34" w14:textId="1ACA668B" w:rsidR="00F65853" w:rsidRPr="00E37B0B" w:rsidRDefault="00D759DE" w:rsidP="0004340B">
            <w:pPr>
              <w:widowControl w:val="0"/>
              <w:spacing w:before="120" w:after="120"/>
              <w:rPr>
                <w:rFonts w:cs="Segoe UI"/>
                <w:szCs w:val="22"/>
              </w:rPr>
            </w:pPr>
            <w:r w:rsidRPr="005125B4">
              <w:rPr>
                <w:rFonts w:cs="Segoe UI"/>
                <w:szCs w:val="22"/>
                <w:highlight w:val="yellow"/>
              </w:rPr>
              <w:t>[DOPLNÍ ÚČASTNÍK]</w:t>
            </w:r>
          </w:p>
        </w:tc>
      </w:tr>
    </w:tbl>
    <w:bookmarkEnd w:id="0"/>
    <w:p w14:paraId="6C32BD99" w14:textId="77777777" w:rsidR="00F65853" w:rsidRPr="00E37B0B" w:rsidRDefault="00F65853" w:rsidP="00806978">
      <w:pPr>
        <w:widowControl w:val="0"/>
        <w:spacing w:before="120" w:line="276" w:lineRule="auto"/>
        <w:rPr>
          <w:rFonts w:cs="Segoe UI"/>
          <w:bCs/>
          <w:szCs w:val="22"/>
        </w:rPr>
      </w:pPr>
      <w:r w:rsidRPr="00E37B0B">
        <w:rPr>
          <w:rFonts w:cs="Segoe UI"/>
          <w:bCs/>
          <w:szCs w:val="22"/>
        </w:rPr>
        <w:t>(dále jen „</w:t>
      </w:r>
      <w:r w:rsidRPr="00E37B0B">
        <w:rPr>
          <w:rFonts w:cs="Segoe UI"/>
          <w:bCs/>
          <w:i/>
          <w:szCs w:val="22"/>
        </w:rPr>
        <w:t>dodavatel</w:t>
      </w:r>
      <w:r w:rsidRPr="00E37B0B">
        <w:rPr>
          <w:rFonts w:cs="Segoe UI"/>
          <w:bCs/>
          <w:szCs w:val="22"/>
        </w:rPr>
        <w:t>“),</w:t>
      </w:r>
    </w:p>
    <w:p w14:paraId="37A612A1" w14:textId="4A3895C4" w:rsidR="00B61BC0" w:rsidRPr="00E37B0B" w:rsidRDefault="00B61BC0" w:rsidP="00806978">
      <w:pPr>
        <w:widowControl w:val="0"/>
        <w:spacing w:before="120" w:after="120" w:line="276" w:lineRule="auto"/>
        <w:rPr>
          <w:rFonts w:cs="Segoe UI"/>
          <w:b/>
          <w:bCs/>
          <w:i/>
          <w:szCs w:val="22"/>
        </w:rPr>
      </w:pPr>
      <w:r w:rsidRPr="00E37B0B">
        <w:rPr>
          <w:rFonts w:cs="Segoe UI"/>
          <w:bCs/>
          <w:szCs w:val="22"/>
        </w:rPr>
        <w:t xml:space="preserve">tímto za účelem prokázání splnění </w:t>
      </w:r>
      <w:r w:rsidR="00C330D3" w:rsidRPr="00E37B0B">
        <w:rPr>
          <w:rFonts w:cs="Segoe UI"/>
          <w:bCs/>
          <w:szCs w:val="22"/>
        </w:rPr>
        <w:t xml:space="preserve">technické kvalifikace dle čl. </w:t>
      </w:r>
      <w:r w:rsidR="001B3041">
        <w:rPr>
          <w:rFonts w:cs="Segoe UI"/>
          <w:bCs/>
          <w:szCs w:val="22"/>
        </w:rPr>
        <w:t>4</w:t>
      </w:r>
      <w:r w:rsidR="00E133B2">
        <w:rPr>
          <w:rFonts w:cs="Segoe UI"/>
          <w:bCs/>
          <w:szCs w:val="22"/>
        </w:rPr>
        <w:t>.</w:t>
      </w:r>
      <w:r w:rsidR="007375BC">
        <w:rPr>
          <w:rFonts w:cs="Segoe UI"/>
          <w:bCs/>
          <w:szCs w:val="22"/>
        </w:rPr>
        <w:t>4</w:t>
      </w:r>
      <w:r w:rsidR="00E37B0B" w:rsidRPr="00E37B0B">
        <w:rPr>
          <w:rFonts w:cs="Segoe UI"/>
          <w:bCs/>
          <w:szCs w:val="22"/>
        </w:rPr>
        <w:t xml:space="preserve"> písm. </w:t>
      </w:r>
      <w:r w:rsidR="00510627">
        <w:rPr>
          <w:rFonts w:cs="Segoe UI"/>
          <w:bCs/>
          <w:szCs w:val="22"/>
        </w:rPr>
        <w:t>b</w:t>
      </w:r>
      <w:r w:rsidR="00E37B0B" w:rsidRPr="00E37B0B">
        <w:rPr>
          <w:rFonts w:cs="Segoe UI"/>
          <w:bCs/>
          <w:szCs w:val="22"/>
        </w:rPr>
        <w:t>)</w:t>
      </w:r>
      <w:r w:rsidR="007E35C9" w:rsidRPr="00E37B0B">
        <w:rPr>
          <w:rFonts w:cs="Segoe UI"/>
          <w:bCs/>
          <w:szCs w:val="22"/>
        </w:rPr>
        <w:t xml:space="preserve"> </w:t>
      </w:r>
      <w:r w:rsidR="005B37DF" w:rsidRPr="005B37DF">
        <w:rPr>
          <w:rFonts w:cs="Segoe UI"/>
          <w:bCs/>
          <w:szCs w:val="22"/>
        </w:rPr>
        <w:t>zadávací dokumentace k výše uvedené veřejné zakázce předkládá následující:</w:t>
      </w:r>
    </w:p>
    <w:p w14:paraId="792570FE" w14:textId="0D49D173" w:rsidR="003862F2" w:rsidRDefault="003862F2" w:rsidP="0006505E">
      <w:pPr>
        <w:widowControl w:val="0"/>
        <w:spacing w:before="240" w:after="240" w:line="276" w:lineRule="auto"/>
        <w:jc w:val="center"/>
        <w:rPr>
          <w:rFonts w:cs="Segoe UI"/>
          <w:b/>
          <w:szCs w:val="22"/>
        </w:rPr>
      </w:pPr>
      <w:r w:rsidRPr="00E37B0B">
        <w:rPr>
          <w:rFonts w:cs="Segoe UI"/>
          <w:b/>
          <w:szCs w:val="22"/>
        </w:rPr>
        <w:t xml:space="preserve">seznam </w:t>
      </w:r>
      <w:r w:rsidR="0009557F">
        <w:rPr>
          <w:rFonts w:cs="Segoe UI"/>
          <w:b/>
          <w:szCs w:val="22"/>
        </w:rPr>
        <w:t>členů realizačního týmu</w:t>
      </w:r>
      <w:r w:rsidR="00510627">
        <w:rPr>
          <w:rFonts w:cs="Segoe UI"/>
          <w:b/>
          <w:szCs w:val="22"/>
        </w:rPr>
        <w:t xml:space="preserve"> </w:t>
      </w:r>
      <w:r w:rsidR="00510627" w:rsidRPr="00510627">
        <w:rPr>
          <w:rFonts w:cs="Segoe UI"/>
          <w:b/>
          <w:szCs w:val="22"/>
        </w:rPr>
        <w:t>veřejné zakázky:</w:t>
      </w:r>
    </w:p>
    <w:tbl>
      <w:tblPr>
        <w:tblStyle w:val="Mkatabulky1"/>
        <w:tblW w:w="5000" w:type="pct"/>
        <w:jc w:val="center"/>
        <w:tblLook w:val="04A0" w:firstRow="1" w:lastRow="0" w:firstColumn="1" w:lastColumn="0" w:noHBand="0" w:noVBand="1"/>
      </w:tblPr>
      <w:tblGrid>
        <w:gridCol w:w="4392"/>
        <w:gridCol w:w="1968"/>
        <w:gridCol w:w="1064"/>
        <w:gridCol w:w="1636"/>
      </w:tblGrid>
      <w:tr w:rsidR="0006505E" w:rsidRPr="00C439E6" w14:paraId="2D1F3FC9" w14:textId="77777777" w:rsidTr="0006505E">
        <w:trPr>
          <w:jc w:val="center"/>
        </w:trPr>
        <w:tc>
          <w:tcPr>
            <w:tcW w:w="5000" w:type="pct"/>
            <w:gridSpan w:val="4"/>
            <w:shd w:val="clear" w:color="auto" w:fill="D9D9D9" w:themeFill="background1" w:themeFillShade="D9"/>
          </w:tcPr>
          <w:p w14:paraId="0A81B591" w14:textId="35488B0D" w:rsidR="0006505E" w:rsidRPr="001104E2" w:rsidRDefault="0099658B" w:rsidP="0006505E">
            <w:pPr>
              <w:spacing w:before="60" w:after="60"/>
              <w:jc w:val="left"/>
              <w:rPr>
                <w:rFonts w:eastAsia="Calibri" w:cs="Segoe UI"/>
                <w:szCs w:val="22"/>
                <w:highlight w:val="yellow"/>
                <w:lang w:eastAsia="en-US"/>
              </w:rPr>
            </w:pPr>
            <w:r w:rsidRPr="0099658B">
              <w:rPr>
                <w:rFonts w:cs="Segoe UI"/>
                <w:b/>
                <w:bCs/>
                <w:szCs w:val="22"/>
              </w:rPr>
              <w:t xml:space="preserve">Vedoucí realizačního týmu – hlavní </w:t>
            </w:r>
            <w:r>
              <w:rPr>
                <w:rFonts w:cs="Segoe UI"/>
                <w:b/>
                <w:bCs/>
                <w:szCs w:val="22"/>
              </w:rPr>
              <w:t>s</w:t>
            </w:r>
            <w:r w:rsidR="005B37DF" w:rsidRPr="005B37DF">
              <w:rPr>
                <w:rFonts w:cs="Segoe UI"/>
                <w:b/>
                <w:bCs/>
                <w:szCs w:val="22"/>
              </w:rPr>
              <w:t>tavbyvedoucí</w:t>
            </w:r>
          </w:p>
        </w:tc>
      </w:tr>
      <w:tr w:rsidR="0006505E" w:rsidRPr="00C439E6" w14:paraId="2118648E" w14:textId="77777777" w:rsidTr="009D4F42">
        <w:trPr>
          <w:jc w:val="center"/>
        </w:trPr>
        <w:tc>
          <w:tcPr>
            <w:tcW w:w="2424" w:type="pct"/>
          </w:tcPr>
          <w:p w14:paraId="6E11E0CA" w14:textId="77777777" w:rsidR="0006505E" w:rsidRPr="00C439E6" w:rsidRDefault="0006505E" w:rsidP="0006505E">
            <w:pPr>
              <w:spacing w:before="60" w:after="60"/>
              <w:jc w:val="left"/>
              <w:rPr>
                <w:rFonts w:cs="Segoe UI"/>
                <w:b/>
                <w:bCs/>
                <w:szCs w:val="22"/>
              </w:rPr>
            </w:pPr>
            <w:bookmarkStart w:id="1" w:name="OLE_LINK21"/>
            <w:r w:rsidRPr="00881573">
              <w:rPr>
                <w:rFonts w:cs="Segoe UI"/>
                <w:b/>
                <w:bCs/>
                <w:szCs w:val="22"/>
              </w:rPr>
              <w:t>Jméno, příjmení, titul</w:t>
            </w:r>
          </w:p>
        </w:tc>
        <w:tc>
          <w:tcPr>
            <w:tcW w:w="2576" w:type="pct"/>
            <w:gridSpan w:val="3"/>
            <w:vAlign w:val="center"/>
          </w:tcPr>
          <w:p w14:paraId="3EE98ECF" w14:textId="7ABC5828" w:rsidR="0006505E" w:rsidRPr="00C439E6" w:rsidRDefault="0006505E" w:rsidP="0006505E">
            <w:pPr>
              <w:spacing w:before="60" w:after="60"/>
              <w:jc w:val="left"/>
              <w:rPr>
                <w:rFonts w:cs="Segoe UI"/>
                <w:szCs w:val="22"/>
              </w:rPr>
            </w:pPr>
            <w:r w:rsidRPr="005125B4">
              <w:rPr>
                <w:rFonts w:cs="Segoe UI"/>
                <w:szCs w:val="22"/>
                <w:highlight w:val="yellow"/>
              </w:rPr>
              <w:t>[DOPLNÍ ÚČASTNÍK]</w:t>
            </w:r>
          </w:p>
        </w:tc>
      </w:tr>
      <w:tr w:rsidR="0006505E" w:rsidRPr="00C439E6" w14:paraId="1497B1F9" w14:textId="77777777" w:rsidTr="009D4F42">
        <w:trPr>
          <w:jc w:val="center"/>
        </w:trPr>
        <w:tc>
          <w:tcPr>
            <w:tcW w:w="2424" w:type="pct"/>
          </w:tcPr>
          <w:p w14:paraId="3FD66EC2" w14:textId="77777777" w:rsidR="0006505E" w:rsidRPr="00B30043" w:rsidRDefault="0006505E" w:rsidP="0006505E">
            <w:pPr>
              <w:spacing w:before="60" w:after="60"/>
              <w:jc w:val="left"/>
              <w:rPr>
                <w:rFonts w:cs="Segoe UI"/>
                <w:b/>
                <w:bCs/>
                <w:szCs w:val="22"/>
              </w:rPr>
            </w:pPr>
            <w:r w:rsidRPr="00881573">
              <w:rPr>
                <w:rFonts w:cs="Segoe UI"/>
                <w:b/>
                <w:bCs/>
                <w:szCs w:val="22"/>
              </w:rPr>
              <w:t>Vztah k</w:t>
            </w:r>
            <w:r>
              <w:rPr>
                <w:rFonts w:cs="Segoe UI"/>
                <w:b/>
                <w:bCs/>
                <w:szCs w:val="22"/>
              </w:rPr>
              <w:t> </w:t>
            </w:r>
            <w:r w:rsidRPr="00881573">
              <w:rPr>
                <w:rFonts w:cs="Segoe UI"/>
                <w:b/>
                <w:bCs/>
                <w:szCs w:val="22"/>
              </w:rPr>
              <w:t>dodavateli</w:t>
            </w:r>
          </w:p>
        </w:tc>
        <w:tc>
          <w:tcPr>
            <w:tcW w:w="2576" w:type="pct"/>
            <w:gridSpan w:val="3"/>
            <w:vAlign w:val="center"/>
          </w:tcPr>
          <w:p w14:paraId="53E781C9" w14:textId="77777777" w:rsidR="0006505E" w:rsidRPr="002E1E45" w:rsidRDefault="0006505E" w:rsidP="0006505E">
            <w:pPr>
              <w:widowControl w:val="0"/>
              <w:spacing w:before="60" w:after="60"/>
              <w:rPr>
                <w:rFonts w:cs="Segoe UI"/>
                <w:szCs w:val="22"/>
              </w:rPr>
            </w:pPr>
            <w:r w:rsidRPr="002E1E45">
              <w:rPr>
                <w:rFonts w:cs="Segoe UI"/>
                <w:szCs w:val="22"/>
              </w:rPr>
              <w:t>Vztah k dodavateli</w:t>
            </w:r>
            <w:r w:rsidRPr="002E1E45">
              <w:rPr>
                <w:rStyle w:val="Znakapoznpodarou"/>
                <w:rFonts w:cs="Segoe UI"/>
                <w:szCs w:val="22"/>
              </w:rPr>
              <w:footnoteReference w:id="1"/>
            </w:r>
            <w:r w:rsidRPr="002E1E45">
              <w:rPr>
                <w:rFonts w:cs="Segoe UI"/>
                <w:szCs w:val="22"/>
              </w:rPr>
              <w:t>:</w:t>
            </w:r>
          </w:p>
          <w:p w14:paraId="736AD28F" w14:textId="77777777" w:rsidR="0006505E" w:rsidRPr="0006505E" w:rsidRDefault="0006505E" w:rsidP="0006505E">
            <w:pPr>
              <w:widowControl w:val="0"/>
              <w:numPr>
                <w:ilvl w:val="0"/>
                <w:numId w:val="16"/>
              </w:numPr>
              <w:spacing w:before="60" w:after="60"/>
              <w:rPr>
                <w:rFonts w:eastAsia="MS Gothic" w:cs="Segoe UI"/>
                <w:kern w:val="2"/>
                <w:szCs w:val="22"/>
                <w:highlight w:val="yellow"/>
              </w:rPr>
            </w:pPr>
            <w:r w:rsidRPr="0006505E">
              <w:rPr>
                <w:rFonts w:eastAsia="MS Gothic" w:cs="Segoe UI"/>
                <w:kern w:val="2"/>
                <w:szCs w:val="22"/>
                <w:highlight w:val="yellow"/>
              </w:rPr>
              <w:t>Pracovní poměr</w:t>
            </w:r>
          </w:p>
          <w:p w14:paraId="641CB048" w14:textId="77777777" w:rsidR="0006505E" w:rsidRPr="0006505E" w:rsidRDefault="0006505E" w:rsidP="0006505E">
            <w:pPr>
              <w:widowControl w:val="0"/>
              <w:numPr>
                <w:ilvl w:val="0"/>
                <w:numId w:val="16"/>
              </w:numPr>
              <w:tabs>
                <w:tab w:val="left" w:pos="306"/>
              </w:tabs>
              <w:spacing w:before="60" w:after="60"/>
              <w:rPr>
                <w:rFonts w:eastAsia="MS Gothic" w:cs="Segoe UI"/>
                <w:kern w:val="2"/>
                <w:szCs w:val="22"/>
                <w:highlight w:val="yellow"/>
              </w:rPr>
            </w:pPr>
            <w:r w:rsidRPr="0006505E">
              <w:rPr>
                <w:rFonts w:eastAsia="MS Gothic" w:cs="Segoe UI"/>
                <w:kern w:val="2"/>
                <w:szCs w:val="22"/>
                <w:highlight w:val="yellow"/>
              </w:rPr>
              <w:t>Dohoda o pracích konaných mimo prac.</w:t>
            </w:r>
            <w:r>
              <w:rPr>
                <w:rFonts w:eastAsia="MS Gothic" w:cs="Segoe UI"/>
                <w:kern w:val="2"/>
                <w:szCs w:val="22"/>
                <w:highlight w:val="yellow"/>
              </w:rPr>
              <w:t> </w:t>
            </w:r>
            <w:r w:rsidRPr="0006505E">
              <w:rPr>
                <w:rFonts w:eastAsia="MS Gothic" w:cs="Segoe UI"/>
                <w:kern w:val="2"/>
                <w:szCs w:val="22"/>
                <w:highlight w:val="yellow"/>
              </w:rPr>
              <w:t>poměr</w:t>
            </w:r>
          </w:p>
          <w:p w14:paraId="3BA3AF92" w14:textId="77777777" w:rsidR="0006505E" w:rsidRPr="0006505E" w:rsidRDefault="0006505E" w:rsidP="0006505E">
            <w:pPr>
              <w:widowControl w:val="0"/>
              <w:numPr>
                <w:ilvl w:val="0"/>
                <w:numId w:val="16"/>
              </w:numPr>
              <w:spacing w:before="60" w:after="60"/>
              <w:rPr>
                <w:rFonts w:eastAsia="MS Gothic" w:cs="Segoe UI"/>
                <w:kern w:val="2"/>
                <w:szCs w:val="22"/>
                <w:highlight w:val="yellow"/>
              </w:rPr>
            </w:pPr>
            <w:r w:rsidRPr="0006505E">
              <w:rPr>
                <w:rFonts w:eastAsia="MS Gothic" w:cs="Segoe UI"/>
                <w:kern w:val="2"/>
                <w:szCs w:val="22"/>
                <w:highlight w:val="yellow"/>
              </w:rPr>
              <w:t>Jiný: ________________(specifikujte)</w:t>
            </w:r>
          </w:p>
          <w:p w14:paraId="57D15431" w14:textId="11933FB8" w:rsidR="0006505E" w:rsidRPr="002E1E45" w:rsidRDefault="0006505E" w:rsidP="0006505E">
            <w:pPr>
              <w:spacing w:before="60" w:after="60"/>
              <w:jc w:val="left"/>
              <w:rPr>
                <w:rFonts w:cs="Segoe UI"/>
                <w:szCs w:val="22"/>
              </w:rPr>
            </w:pPr>
            <w:r w:rsidRPr="005125B4">
              <w:rPr>
                <w:rFonts w:cs="Segoe UI"/>
                <w:szCs w:val="22"/>
                <w:highlight w:val="yellow"/>
              </w:rPr>
              <w:t>[DOPLNÍ ÚČASTNÍK]</w:t>
            </w:r>
          </w:p>
        </w:tc>
      </w:tr>
      <w:bookmarkEnd w:id="1"/>
      <w:tr w:rsidR="00C8720D" w:rsidRPr="00C439E6" w14:paraId="079C8DDF" w14:textId="77777777" w:rsidTr="009D4F42">
        <w:trPr>
          <w:jc w:val="center"/>
        </w:trPr>
        <w:tc>
          <w:tcPr>
            <w:tcW w:w="2424" w:type="pct"/>
          </w:tcPr>
          <w:p w14:paraId="1A934C97" w14:textId="705BA7D7" w:rsidR="00EA2E54" w:rsidRDefault="00EA2E54" w:rsidP="0006505E">
            <w:pPr>
              <w:spacing w:before="60" w:after="60"/>
              <w:rPr>
                <w:rFonts w:cs="Segoe UI"/>
                <w:bCs/>
                <w:szCs w:val="22"/>
              </w:rPr>
            </w:pPr>
            <w:r w:rsidRPr="00E45F5B">
              <w:rPr>
                <w:rFonts w:cs="Segoe UI"/>
                <w:bCs/>
                <w:szCs w:val="22"/>
              </w:rPr>
              <w:t>Má</w:t>
            </w:r>
            <w:r w:rsidR="00613170">
              <w:rPr>
                <w:rFonts w:cs="Segoe UI"/>
                <w:bCs/>
                <w:szCs w:val="22"/>
              </w:rPr>
              <w:t xml:space="preserve"> </w:t>
            </w:r>
            <w:r w:rsidR="00613170" w:rsidRPr="00613170">
              <w:rPr>
                <w:rFonts w:cs="Segoe UI"/>
                <w:szCs w:val="22"/>
              </w:rPr>
              <w:t xml:space="preserve">minimálně 10 let </w:t>
            </w:r>
            <w:r w:rsidR="000A1D30">
              <w:rPr>
                <w:rFonts w:cs="Segoe UI"/>
                <w:szCs w:val="22"/>
              </w:rPr>
              <w:t>praxe</w:t>
            </w:r>
            <w:r w:rsidR="00613170" w:rsidRPr="00613170">
              <w:rPr>
                <w:rFonts w:cs="Segoe UI"/>
                <w:szCs w:val="22"/>
              </w:rPr>
              <w:t xml:space="preserve"> </w:t>
            </w:r>
            <w:r w:rsidR="00373391" w:rsidRPr="00373391">
              <w:rPr>
                <w:rFonts w:cs="Segoe UI"/>
                <w:szCs w:val="22"/>
              </w:rPr>
              <w:t xml:space="preserve">na pozici stavbyvedoucího </w:t>
            </w:r>
            <w:r w:rsidRPr="00E45F5B">
              <w:rPr>
                <w:rFonts w:cs="Segoe UI"/>
                <w:szCs w:val="22"/>
              </w:rPr>
              <w:t>(započitatelná je praxe pouze po udělení autorizace)</w:t>
            </w:r>
            <w:r w:rsidRPr="00E45F5B">
              <w:rPr>
                <w:rFonts w:cs="Segoe UI"/>
                <w:iCs/>
                <w:szCs w:val="22"/>
              </w:rPr>
              <w:t>.</w:t>
            </w:r>
          </w:p>
        </w:tc>
        <w:tc>
          <w:tcPr>
            <w:tcW w:w="2576" w:type="pct"/>
            <w:gridSpan w:val="3"/>
          </w:tcPr>
          <w:p w14:paraId="1FEDFA00" w14:textId="14E32D98" w:rsidR="00C8720D" w:rsidRPr="005D08F6" w:rsidRDefault="0006505E" w:rsidP="0006505E">
            <w:pPr>
              <w:spacing w:before="60" w:after="60"/>
              <w:jc w:val="left"/>
              <w:rPr>
                <w:rFonts w:cs="Segoe UI"/>
                <w:bCs/>
                <w:szCs w:val="22"/>
                <w:highlight w:val="yellow"/>
              </w:rPr>
            </w:pPr>
            <w:r w:rsidRPr="005D08F6">
              <w:rPr>
                <w:rFonts w:cs="Segoe UI"/>
                <w:szCs w:val="22"/>
                <w:highlight w:val="yellow"/>
              </w:rPr>
              <w:t>[</w:t>
            </w:r>
            <w:r>
              <w:rPr>
                <w:rFonts w:cs="Segoe UI"/>
                <w:iCs/>
                <w:szCs w:val="22"/>
                <w:highlight w:val="yellow"/>
              </w:rPr>
              <w:t>ÚČASTNÍK</w:t>
            </w:r>
            <w:r w:rsidRPr="00C8720D">
              <w:rPr>
                <w:rFonts w:cs="Segoe UI"/>
                <w:iCs/>
                <w:szCs w:val="22"/>
                <w:highlight w:val="yellow"/>
              </w:rPr>
              <w:t xml:space="preserve"> doplní délku praxe osoby v požadované oblasti</w:t>
            </w:r>
            <w:r w:rsidRPr="005D08F6">
              <w:rPr>
                <w:rFonts w:cs="Segoe UI"/>
                <w:szCs w:val="22"/>
                <w:highlight w:val="yellow"/>
              </w:rPr>
              <w:t>]</w:t>
            </w:r>
          </w:p>
        </w:tc>
      </w:tr>
      <w:tr w:rsidR="00CE32A2" w:rsidRPr="00C439E6" w14:paraId="5E44526A" w14:textId="77777777" w:rsidTr="009D4F42">
        <w:trPr>
          <w:jc w:val="center"/>
        </w:trPr>
        <w:tc>
          <w:tcPr>
            <w:tcW w:w="2424" w:type="pct"/>
          </w:tcPr>
          <w:p w14:paraId="05C75340" w14:textId="37371D16" w:rsidR="00CE32A2" w:rsidRPr="00CE32A2" w:rsidRDefault="00CE32A2" w:rsidP="0006505E">
            <w:pPr>
              <w:spacing w:before="60" w:after="60"/>
              <w:rPr>
                <w:rFonts w:cs="Segoe UI"/>
                <w:bCs/>
                <w:iCs/>
                <w:szCs w:val="22"/>
              </w:rPr>
            </w:pPr>
            <w:r w:rsidRPr="00CE32A2">
              <w:rPr>
                <w:rFonts w:cs="Segoe UI"/>
                <w:iCs/>
                <w:szCs w:val="22"/>
              </w:rPr>
              <w:t>Má odbornou způsobilost ve smyslu zákona č. 360/1992 Sb., o výkonu povolání autorizovaných architektů a o výkonu povolání autorizovaných inženýrů a techniků činných ve výstavbě, ve znění pozdějších předpisů,</w:t>
            </w:r>
            <w:r w:rsidR="00613170">
              <w:rPr>
                <w:rFonts w:cs="Segoe UI"/>
                <w:iCs/>
                <w:szCs w:val="22"/>
              </w:rPr>
              <w:t xml:space="preserve"> </w:t>
            </w:r>
            <w:r w:rsidR="00613170" w:rsidRPr="00613170">
              <w:rPr>
                <w:rFonts w:cs="Segoe UI"/>
                <w:iCs/>
                <w:szCs w:val="22"/>
              </w:rPr>
              <w:t>v rozsahu autorizovaný inženýr</w:t>
            </w:r>
            <w:r w:rsidRPr="00CE32A2">
              <w:rPr>
                <w:rFonts w:cs="Segoe UI"/>
                <w:iCs/>
                <w:szCs w:val="22"/>
              </w:rPr>
              <w:t xml:space="preserve"> </w:t>
            </w:r>
            <w:r w:rsidRPr="00CE32A2">
              <w:rPr>
                <w:rFonts w:cs="Segoe UI"/>
                <w:b/>
                <w:iCs/>
                <w:szCs w:val="22"/>
              </w:rPr>
              <w:t xml:space="preserve">v oboru </w:t>
            </w:r>
            <w:r w:rsidRPr="00CE32A2">
              <w:rPr>
                <w:rFonts w:cs="Segoe UI"/>
                <w:bCs/>
                <w:iCs/>
                <w:szCs w:val="22"/>
              </w:rPr>
              <w:t>„</w:t>
            </w:r>
            <w:r w:rsidRPr="00CE32A2">
              <w:rPr>
                <w:b/>
                <w:iCs/>
              </w:rPr>
              <w:t>Stavby vodního hospodářství a krajinného inženýrství</w:t>
            </w:r>
            <w:r w:rsidRPr="00CE32A2">
              <w:rPr>
                <w:bCs/>
                <w:iCs/>
              </w:rPr>
              <w:t>" nebo „</w:t>
            </w:r>
            <w:r w:rsidRPr="00CE32A2">
              <w:rPr>
                <w:b/>
                <w:iCs/>
              </w:rPr>
              <w:t>Technologická zařízení staveb</w:t>
            </w:r>
            <w:r w:rsidRPr="00CE32A2">
              <w:rPr>
                <w:bCs/>
                <w:iCs/>
              </w:rPr>
              <w:t>“.</w:t>
            </w:r>
          </w:p>
        </w:tc>
        <w:tc>
          <w:tcPr>
            <w:tcW w:w="2576" w:type="pct"/>
            <w:gridSpan w:val="3"/>
          </w:tcPr>
          <w:p w14:paraId="128CDBD8" w14:textId="77777777" w:rsidR="00CE32A2" w:rsidRDefault="00CE32A2" w:rsidP="00CE32A2">
            <w:pPr>
              <w:spacing w:before="60" w:after="60"/>
              <w:rPr>
                <w:rFonts w:cs="Segoe UI"/>
                <w:bCs/>
                <w:szCs w:val="22"/>
                <w:highlight w:val="yellow"/>
              </w:rPr>
            </w:pPr>
            <w:r w:rsidRPr="00E74FF2">
              <w:rPr>
                <w:rFonts w:cs="Segoe UI"/>
                <w:bCs/>
                <w:szCs w:val="22"/>
                <w:highlight w:val="yellow"/>
              </w:rPr>
              <w:t>Dodavatel prokazuje předložením dokladu o autorizaci</w:t>
            </w:r>
            <w:r>
              <w:rPr>
                <w:rFonts w:cs="Segoe UI"/>
                <w:bCs/>
                <w:szCs w:val="22"/>
                <w:highlight w:val="yellow"/>
              </w:rPr>
              <w:t>.</w:t>
            </w:r>
          </w:p>
          <w:p w14:paraId="1E77146D" w14:textId="77777777" w:rsidR="00CE32A2" w:rsidRDefault="00CE32A2" w:rsidP="00CE32A2">
            <w:pPr>
              <w:spacing w:before="60" w:after="60"/>
              <w:rPr>
                <w:rFonts w:cs="Segoe UI"/>
                <w:bCs/>
                <w:szCs w:val="22"/>
                <w:highlight w:val="yellow"/>
              </w:rPr>
            </w:pPr>
          </w:p>
          <w:p w14:paraId="4AD16609" w14:textId="33A55B32" w:rsidR="00CE32A2" w:rsidRPr="005D08F6" w:rsidRDefault="00CE32A2" w:rsidP="00CE32A2">
            <w:pPr>
              <w:spacing w:before="60" w:after="60"/>
              <w:rPr>
                <w:rFonts w:cs="Segoe UI"/>
                <w:szCs w:val="22"/>
                <w:highlight w:val="yellow"/>
              </w:rPr>
            </w:pPr>
            <w:r w:rsidRPr="00E74FF2">
              <w:rPr>
                <w:rFonts w:cs="Segoe UI"/>
                <w:bCs/>
                <w:szCs w:val="22"/>
                <w:highlight w:val="yellow"/>
              </w:rPr>
              <w:t xml:space="preserve">Doložení dokladu podle tohoto požadavku postačuje dodavatelem, který byl v rámci zadávacího řízení vybrán, tj. nemusí být předkládán v okamžiku podání nabídky, ale lze jej doložit v souladu s čl. </w:t>
            </w:r>
            <w:r>
              <w:rPr>
                <w:rFonts w:cs="Segoe UI"/>
                <w:bCs/>
                <w:szCs w:val="22"/>
                <w:highlight w:val="yellow"/>
              </w:rPr>
              <w:t>13</w:t>
            </w:r>
            <w:r w:rsidRPr="00E74FF2">
              <w:rPr>
                <w:rFonts w:cs="Segoe UI"/>
                <w:bCs/>
                <w:szCs w:val="22"/>
                <w:highlight w:val="yellow"/>
              </w:rPr>
              <w:t xml:space="preserve"> zadávací dokumentace až na základě výzvy </w:t>
            </w:r>
            <w:r w:rsidR="00CE44D4">
              <w:rPr>
                <w:rFonts w:cs="Segoe UI"/>
                <w:bCs/>
                <w:szCs w:val="22"/>
                <w:highlight w:val="yellow"/>
              </w:rPr>
              <w:t>z</w:t>
            </w:r>
            <w:r w:rsidRPr="00E74FF2">
              <w:rPr>
                <w:rFonts w:cs="Segoe UI"/>
                <w:bCs/>
                <w:szCs w:val="22"/>
                <w:highlight w:val="yellow"/>
              </w:rPr>
              <w:t>adavatele dle § 122 odst. 3 ZZVZ (dodavatel tedy v nabídce nemusí uvedený doklad vůbec předložit; v takovém případě však</w:t>
            </w:r>
            <w:r w:rsidR="00CE44D4">
              <w:rPr>
                <w:rFonts w:cs="Segoe UI"/>
                <w:bCs/>
                <w:szCs w:val="22"/>
                <w:highlight w:val="yellow"/>
              </w:rPr>
              <w:t xml:space="preserve"> zadavatel </w:t>
            </w:r>
            <w:r w:rsidR="00CE44D4">
              <w:rPr>
                <w:rFonts w:cs="Segoe UI"/>
                <w:bCs/>
                <w:szCs w:val="22"/>
                <w:highlight w:val="yellow"/>
              </w:rPr>
              <w:lastRenderedPageBreak/>
              <w:t>požaduje, aby</w:t>
            </w:r>
            <w:r w:rsidRPr="00E74FF2">
              <w:rPr>
                <w:rFonts w:cs="Segoe UI"/>
                <w:bCs/>
                <w:szCs w:val="22"/>
                <w:highlight w:val="yellow"/>
              </w:rPr>
              <w:t xml:space="preserve"> </w:t>
            </w:r>
            <w:r w:rsidR="00CE44D4">
              <w:rPr>
                <w:rFonts w:cs="Segoe UI"/>
                <w:bCs/>
                <w:szCs w:val="22"/>
                <w:highlight w:val="yellow"/>
              </w:rPr>
              <w:t>dodavatel na tomto místě formuláře</w:t>
            </w:r>
            <w:r w:rsidRPr="00E74FF2">
              <w:rPr>
                <w:rFonts w:cs="Segoe UI"/>
                <w:bCs/>
                <w:szCs w:val="22"/>
                <w:highlight w:val="yellow"/>
              </w:rPr>
              <w:t xml:space="preserve"> čestn</w:t>
            </w:r>
            <w:r w:rsidR="00CE44D4">
              <w:rPr>
                <w:rFonts w:cs="Segoe UI"/>
                <w:bCs/>
                <w:szCs w:val="22"/>
                <w:highlight w:val="yellow"/>
              </w:rPr>
              <w:t>ě</w:t>
            </w:r>
            <w:r w:rsidRPr="00E74FF2">
              <w:rPr>
                <w:rFonts w:cs="Segoe UI"/>
                <w:bCs/>
                <w:szCs w:val="22"/>
                <w:highlight w:val="yellow"/>
              </w:rPr>
              <w:t xml:space="preserve"> prohlá</w:t>
            </w:r>
            <w:r w:rsidR="00CE44D4">
              <w:rPr>
                <w:rFonts w:cs="Segoe UI"/>
                <w:bCs/>
                <w:szCs w:val="22"/>
                <w:highlight w:val="yellow"/>
              </w:rPr>
              <w:t>sil</w:t>
            </w:r>
            <w:r w:rsidRPr="00E74FF2">
              <w:rPr>
                <w:rFonts w:cs="Segoe UI"/>
                <w:bCs/>
                <w:szCs w:val="22"/>
                <w:highlight w:val="yellow"/>
              </w:rPr>
              <w:t>, že takovým dokladem disponuje, příp. bude disponovat a bude schopen jej postupem dle čl. </w:t>
            </w:r>
            <w:r w:rsidR="00613B2A">
              <w:rPr>
                <w:rFonts w:cs="Segoe UI"/>
                <w:bCs/>
                <w:szCs w:val="22"/>
                <w:highlight w:val="yellow"/>
              </w:rPr>
              <w:t>13</w:t>
            </w:r>
            <w:r w:rsidRPr="00E74FF2">
              <w:rPr>
                <w:rFonts w:cs="Segoe UI"/>
                <w:bCs/>
                <w:szCs w:val="22"/>
                <w:highlight w:val="yellow"/>
              </w:rPr>
              <w:t xml:space="preserve"> zadávací dokumentace doložit).</w:t>
            </w:r>
          </w:p>
        </w:tc>
      </w:tr>
      <w:tr w:rsidR="00CE32A2" w:rsidRPr="00C439E6" w14:paraId="108B2874" w14:textId="77777777" w:rsidTr="009D4F42">
        <w:trPr>
          <w:jc w:val="center"/>
        </w:trPr>
        <w:tc>
          <w:tcPr>
            <w:tcW w:w="2424" w:type="pct"/>
          </w:tcPr>
          <w:p w14:paraId="1B27A1CA" w14:textId="78E6FBBA" w:rsidR="00CE32A2" w:rsidRPr="00CE32A2" w:rsidRDefault="00CE32A2" w:rsidP="0006505E">
            <w:pPr>
              <w:spacing w:before="60" w:after="60"/>
              <w:rPr>
                <w:rFonts w:cs="Segoe UI"/>
                <w:szCs w:val="22"/>
              </w:rPr>
            </w:pPr>
            <w:r w:rsidRPr="00CE32A2">
              <w:rPr>
                <w:bCs/>
              </w:rPr>
              <w:lastRenderedPageBreak/>
              <w:t>Má znalost českého nebo slovenského jazyka na komunikativní úrovni (tou se rozumí znalost českého nebo slovenského jazyka alespoň na úrovni C1 podle společného evropského referenčního rámce pro jazyky).</w:t>
            </w:r>
          </w:p>
        </w:tc>
        <w:tc>
          <w:tcPr>
            <w:tcW w:w="2576" w:type="pct"/>
            <w:gridSpan w:val="3"/>
          </w:tcPr>
          <w:p w14:paraId="491033DF" w14:textId="29930EAD" w:rsidR="00CE32A2" w:rsidRPr="00CE32A2" w:rsidRDefault="00CE32A2" w:rsidP="00CE32A2">
            <w:pPr>
              <w:spacing w:before="60" w:after="60"/>
              <w:rPr>
                <w:rFonts w:cs="Segoe UI"/>
                <w:bCs/>
                <w:szCs w:val="22"/>
                <w:highlight w:val="yellow"/>
              </w:rPr>
            </w:pPr>
            <w:r w:rsidRPr="00CE32A2">
              <w:rPr>
                <w:rFonts w:cs="Segoe UI"/>
                <w:bCs/>
                <w:szCs w:val="22"/>
                <w:highlight w:val="yellow"/>
              </w:rPr>
              <w:t>ANO/NE</w:t>
            </w:r>
            <w:r w:rsidRPr="00CE32A2">
              <w:rPr>
                <w:rFonts w:cs="Segoe UI"/>
                <w:bCs/>
                <w:szCs w:val="22"/>
                <w:highlight w:val="yellow"/>
                <w:vertAlign w:val="superscript"/>
              </w:rPr>
              <w:footnoteReference w:id="2"/>
            </w:r>
            <w:r w:rsidRPr="00CE32A2">
              <w:rPr>
                <w:rFonts w:cs="Segoe UI"/>
                <w:bCs/>
                <w:szCs w:val="22"/>
                <w:highlight w:val="yellow"/>
              </w:rPr>
              <w:t xml:space="preserve"> </w:t>
            </w:r>
            <w:r w:rsidR="008229B1" w:rsidRPr="00CB2172">
              <w:rPr>
                <w:rFonts w:cs="Segoe UI"/>
                <w:szCs w:val="22"/>
                <w:highlight w:val="yellow"/>
              </w:rPr>
              <w:t>[DOPLNÍ ÚČASTNÍK]</w:t>
            </w:r>
          </w:p>
          <w:p w14:paraId="5A7689A3" w14:textId="77777777" w:rsidR="00CE32A2" w:rsidRPr="00E74FF2" w:rsidRDefault="00CE32A2" w:rsidP="00CE32A2">
            <w:pPr>
              <w:spacing w:before="60" w:after="60"/>
              <w:rPr>
                <w:rFonts w:cs="Segoe UI"/>
                <w:bCs/>
                <w:szCs w:val="22"/>
                <w:highlight w:val="yellow"/>
              </w:rPr>
            </w:pPr>
          </w:p>
        </w:tc>
      </w:tr>
      <w:tr w:rsidR="00C8720D" w:rsidRPr="00537E6C" w14:paraId="5EF14E37" w14:textId="77777777" w:rsidTr="0006505E">
        <w:trPr>
          <w:jc w:val="center"/>
        </w:trPr>
        <w:tc>
          <w:tcPr>
            <w:tcW w:w="5000" w:type="pct"/>
            <w:gridSpan w:val="4"/>
          </w:tcPr>
          <w:p w14:paraId="05A85B56" w14:textId="77777777" w:rsidR="00C8720D" w:rsidRPr="0006505E" w:rsidRDefault="00C8720D" w:rsidP="0006505E">
            <w:pPr>
              <w:spacing w:before="60" w:after="60"/>
              <w:rPr>
                <w:rFonts w:cs="Segoe UI"/>
                <w:b/>
                <w:bCs/>
                <w:iCs/>
                <w:szCs w:val="22"/>
              </w:rPr>
            </w:pPr>
            <w:bookmarkStart w:id="2" w:name="OLE_LINK22"/>
            <w:r w:rsidRPr="0006505E">
              <w:rPr>
                <w:rFonts w:cs="Segoe UI"/>
                <w:b/>
                <w:bCs/>
                <w:iCs/>
                <w:szCs w:val="22"/>
              </w:rPr>
              <w:t>Referenční zkušenost(i)</w:t>
            </w:r>
          </w:p>
          <w:p w14:paraId="26C49769" w14:textId="5A1C2713" w:rsidR="00EA2E54" w:rsidRPr="00EA2E54" w:rsidRDefault="00613170" w:rsidP="0006505E">
            <w:pPr>
              <w:spacing w:before="60" w:after="60"/>
              <w:rPr>
                <w:rFonts w:cs="Segoe UI"/>
                <w:i/>
                <w:iCs/>
                <w:szCs w:val="22"/>
              </w:rPr>
            </w:pPr>
            <w:r>
              <w:rPr>
                <w:rFonts w:cs="Segoe UI"/>
                <w:i/>
                <w:szCs w:val="22"/>
              </w:rPr>
              <w:t xml:space="preserve">Má zkušenost získanou </w:t>
            </w:r>
            <w:r w:rsidRPr="00B41217">
              <w:rPr>
                <w:bCs/>
                <w:i/>
                <w:iCs/>
              </w:rPr>
              <w:t>v posledních 10</w:t>
            </w:r>
            <w:r>
              <w:rPr>
                <w:bCs/>
                <w:i/>
                <w:iCs/>
              </w:rPr>
              <w:t xml:space="preserve"> </w:t>
            </w:r>
            <w:r w:rsidRPr="00B41217">
              <w:rPr>
                <w:bCs/>
                <w:i/>
                <w:iCs/>
              </w:rPr>
              <w:t xml:space="preserve">letech před zahájením zadávacího </w:t>
            </w:r>
            <w:r w:rsidRPr="00373391">
              <w:rPr>
                <w:bCs/>
                <w:i/>
                <w:iCs/>
              </w:rPr>
              <w:t>řízení</w:t>
            </w:r>
            <w:r w:rsidRPr="00373391">
              <w:rPr>
                <w:rFonts w:cs="Segoe UI"/>
                <w:i/>
                <w:szCs w:val="22"/>
              </w:rPr>
              <w:t xml:space="preserve"> </w:t>
            </w:r>
            <w:r w:rsidRPr="00060EF8">
              <w:rPr>
                <w:rFonts w:cs="Segoe UI"/>
                <w:i/>
                <w:szCs w:val="22"/>
              </w:rPr>
              <w:t xml:space="preserve">ve funkci </w:t>
            </w:r>
            <w:r w:rsidRPr="00060EF8">
              <w:rPr>
                <w:rFonts w:cs="Segoe UI"/>
                <w:i/>
                <w:iCs/>
                <w:szCs w:val="22"/>
              </w:rPr>
              <w:t>stavbyvedoucího</w:t>
            </w:r>
            <w:r w:rsidRPr="00060EF8">
              <w:rPr>
                <w:rStyle w:val="Znakapoznpodarou"/>
                <w:rFonts w:cs="Segoe UI"/>
                <w:i/>
                <w:iCs/>
                <w:szCs w:val="22"/>
              </w:rPr>
              <w:footnoteReference w:id="3"/>
            </w:r>
            <w:r w:rsidRPr="00373391">
              <w:rPr>
                <w:rFonts w:cs="Segoe UI"/>
                <w:i/>
                <w:iCs/>
                <w:szCs w:val="22"/>
              </w:rPr>
              <w:t xml:space="preserve"> </w:t>
            </w:r>
            <w:r w:rsidRPr="00373391">
              <w:rPr>
                <w:rFonts w:cs="Segoe UI"/>
                <w:i/>
                <w:szCs w:val="22"/>
              </w:rPr>
              <w:t xml:space="preserve">na staveništi s realizací </w:t>
            </w:r>
            <w:r w:rsidRPr="00373391">
              <w:rPr>
                <w:bCs/>
                <w:i/>
                <w:iCs/>
              </w:rPr>
              <w:t xml:space="preserve">alespoň 1 stavební práce </w:t>
            </w:r>
            <w:r w:rsidRPr="00373391">
              <w:rPr>
                <w:rFonts w:cstheme="minorHAnsi"/>
                <w:i/>
              </w:rPr>
              <w:t xml:space="preserve">spočívající ve výstavbě nebo rekonstrukci kanalizace z kameniny minimálního průměru DN 500 nebo velikostně srovnatelného jiného profilu o minimální délce </w:t>
            </w:r>
            <w:r w:rsidR="00EA352A">
              <w:rPr>
                <w:rFonts w:cstheme="minorHAnsi"/>
                <w:i/>
              </w:rPr>
              <w:t>80</w:t>
            </w:r>
            <w:r w:rsidR="00EA352A" w:rsidRPr="00373391">
              <w:rPr>
                <w:rFonts w:cstheme="minorHAnsi"/>
                <w:i/>
              </w:rPr>
              <w:t xml:space="preserve"> </w:t>
            </w:r>
            <w:r w:rsidRPr="00373391">
              <w:rPr>
                <w:rFonts w:cstheme="minorHAnsi"/>
                <w:i/>
              </w:rPr>
              <w:t xml:space="preserve">m, prováděné hornickým způsobem a </w:t>
            </w:r>
            <w:r w:rsidRPr="00060EF8">
              <w:rPr>
                <w:rFonts w:cstheme="minorHAnsi"/>
                <w:i/>
              </w:rPr>
              <w:t>realizované v intravilánu obce</w:t>
            </w:r>
            <w:r w:rsidRPr="00373391">
              <w:rPr>
                <w:rFonts w:cstheme="minorHAnsi"/>
                <w:i/>
              </w:rPr>
              <w:t xml:space="preserve">, v celkové hodnotě zakázky minimálně </w:t>
            </w:r>
            <w:r w:rsidR="00EA352A">
              <w:rPr>
                <w:rFonts w:cstheme="minorHAnsi"/>
                <w:i/>
              </w:rPr>
              <w:t>70</w:t>
            </w:r>
            <w:r w:rsidR="00EA352A" w:rsidRPr="00373391">
              <w:rPr>
                <w:rFonts w:cstheme="minorHAnsi"/>
                <w:i/>
              </w:rPr>
              <w:t> </w:t>
            </w:r>
            <w:r w:rsidRPr="00373391">
              <w:rPr>
                <w:rFonts w:cstheme="minorHAnsi"/>
                <w:i/>
              </w:rPr>
              <w:t xml:space="preserve">000 000 Kč bez </w:t>
            </w:r>
            <w:r>
              <w:rPr>
                <w:rFonts w:cstheme="minorHAnsi"/>
                <w:i/>
              </w:rPr>
              <w:t>DPH.</w:t>
            </w:r>
          </w:p>
        </w:tc>
      </w:tr>
      <w:tr w:rsidR="00C8720D" w:rsidRPr="005D08F6" w14:paraId="468BF270" w14:textId="77777777" w:rsidTr="0006505E">
        <w:trPr>
          <w:jc w:val="center"/>
        </w:trPr>
        <w:tc>
          <w:tcPr>
            <w:tcW w:w="5000" w:type="pct"/>
            <w:gridSpan w:val="4"/>
          </w:tcPr>
          <w:p w14:paraId="7A346176" w14:textId="0E1B893D" w:rsidR="00C8720D" w:rsidRPr="0006505E" w:rsidRDefault="0006505E" w:rsidP="0006505E">
            <w:pPr>
              <w:spacing w:before="60" w:after="60"/>
              <w:jc w:val="left"/>
              <w:rPr>
                <w:rFonts w:cs="Segoe UI"/>
                <w:b/>
                <w:bCs/>
                <w:szCs w:val="22"/>
              </w:rPr>
            </w:pPr>
            <w:bookmarkStart w:id="3" w:name="OLE_LINK16"/>
            <w:bookmarkStart w:id="4" w:name="OLE_LINK9"/>
            <w:bookmarkStart w:id="5" w:name="OLE_LINK8"/>
            <w:r w:rsidRPr="0006505E">
              <w:rPr>
                <w:rFonts w:cs="Segoe UI"/>
                <w:b/>
                <w:bCs/>
                <w:szCs w:val="22"/>
              </w:rPr>
              <w:t xml:space="preserve">PROJEKT </w:t>
            </w:r>
            <w:bookmarkEnd w:id="3"/>
            <w:r w:rsidR="00C8720D" w:rsidRPr="0006505E">
              <w:rPr>
                <w:rFonts w:cs="Segoe UI"/>
                <w:b/>
                <w:bCs/>
                <w:szCs w:val="22"/>
                <w:highlight w:val="yellow"/>
              </w:rPr>
              <w:t>(1)</w:t>
            </w:r>
            <w:bookmarkEnd w:id="4"/>
          </w:p>
        </w:tc>
      </w:tr>
      <w:tr w:rsidR="0006505E" w:rsidRPr="009C1166" w14:paraId="3E99B08D" w14:textId="77777777" w:rsidTr="009D4F42">
        <w:trPr>
          <w:jc w:val="center"/>
        </w:trPr>
        <w:tc>
          <w:tcPr>
            <w:tcW w:w="2424" w:type="pct"/>
          </w:tcPr>
          <w:p w14:paraId="49F8D299" w14:textId="0E7397A9" w:rsidR="0006505E" w:rsidRPr="0006505E" w:rsidRDefault="0006505E" w:rsidP="0006505E">
            <w:pPr>
              <w:spacing w:before="60" w:after="60"/>
              <w:rPr>
                <w:rFonts w:eastAsia="Calibri" w:cs="Segoe UI"/>
                <w:b/>
                <w:bCs/>
                <w:szCs w:val="22"/>
              </w:rPr>
            </w:pPr>
            <w:bookmarkStart w:id="6" w:name="OLE_LINK10"/>
            <w:r w:rsidRPr="0006505E">
              <w:rPr>
                <w:rFonts w:cs="Segoe UI"/>
                <w:b/>
                <w:bCs/>
                <w:szCs w:val="22"/>
              </w:rPr>
              <w:t>Název referenčního projektu</w:t>
            </w:r>
          </w:p>
        </w:tc>
        <w:tc>
          <w:tcPr>
            <w:tcW w:w="2576" w:type="pct"/>
            <w:gridSpan w:val="3"/>
          </w:tcPr>
          <w:p w14:paraId="69B4226D" w14:textId="763743A1" w:rsidR="0006505E" w:rsidRPr="0006505E" w:rsidRDefault="0006505E" w:rsidP="0006505E">
            <w:pPr>
              <w:spacing w:before="60" w:after="60"/>
              <w:jc w:val="left"/>
              <w:rPr>
                <w:rFonts w:eastAsia="Calibri" w:cs="Segoe UI"/>
                <w:szCs w:val="22"/>
                <w:highlight w:val="yellow"/>
                <w:lang w:eastAsia="en-US"/>
              </w:rPr>
            </w:pPr>
            <w:r w:rsidRPr="00CB2172">
              <w:rPr>
                <w:rFonts w:cs="Segoe UI"/>
                <w:szCs w:val="22"/>
                <w:highlight w:val="yellow"/>
              </w:rPr>
              <w:t>[DOPLNÍ ÚČASTNÍK]</w:t>
            </w:r>
          </w:p>
        </w:tc>
      </w:tr>
      <w:tr w:rsidR="0006505E" w:rsidRPr="009C1166" w14:paraId="74839FDB" w14:textId="77777777" w:rsidTr="009D4F42">
        <w:trPr>
          <w:jc w:val="center"/>
        </w:trPr>
        <w:tc>
          <w:tcPr>
            <w:tcW w:w="2424" w:type="pct"/>
            <w:vMerge w:val="restart"/>
          </w:tcPr>
          <w:p w14:paraId="4C0CF396" w14:textId="22CF3D1F" w:rsidR="0006505E" w:rsidRPr="0006505E" w:rsidRDefault="0006505E" w:rsidP="0006505E">
            <w:pPr>
              <w:spacing w:before="60" w:after="60"/>
              <w:rPr>
                <w:rFonts w:cs="Segoe UI"/>
                <w:b/>
                <w:bCs/>
                <w:szCs w:val="22"/>
              </w:rPr>
            </w:pPr>
            <w:bookmarkStart w:id="7" w:name="OLE_LINK13"/>
            <w:bookmarkStart w:id="8" w:name="OLE_LINK12"/>
            <w:bookmarkStart w:id="9" w:name="OLE_LINK11"/>
            <w:bookmarkEnd w:id="6"/>
            <w:r w:rsidRPr="0006505E">
              <w:rPr>
                <w:rFonts w:cs="Segoe UI"/>
                <w:b/>
                <w:bCs/>
                <w:szCs w:val="22"/>
              </w:rPr>
              <w:t>Identifikační údaje objednatele referenčního projektu</w:t>
            </w:r>
          </w:p>
        </w:tc>
        <w:tc>
          <w:tcPr>
            <w:tcW w:w="1086" w:type="pct"/>
          </w:tcPr>
          <w:p w14:paraId="211FC809" w14:textId="7E90B5D5" w:rsidR="0006505E" w:rsidRPr="0006505E" w:rsidRDefault="0006505E" w:rsidP="0006505E">
            <w:pPr>
              <w:widowControl w:val="0"/>
              <w:spacing w:before="60" w:after="60"/>
              <w:rPr>
                <w:rFonts w:cs="Segoe UI"/>
                <w:bCs/>
                <w:szCs w:val="22"/>
              </w:rPr>
            </w:pPr>
            <w:r w:rsidRPr="0006505E">
              <w:rPr>
                <w:rFonts w:cs="Segoe UI"/>
                <w:bCs/>
                <w:szCs w:val="22"/>
              </w:rPr>
              <w:t xml:space="preserve">Název/obchodní firma </w:t>
            </w:r>
          </w:p>
        </w:tc>
        <w:tc>
          <w:tcPr>
            <w:tcW w:w="1490" w:type="pct"/>
            <w:gridSpan w:val="2"/>
          </w:tcPr>
          <w:p w14:paraId="79C77941" w14:textId="09DE525C" w:rsidR="0006505E" w:rsidRPr="0006505E" w:rsidRDefault="0006505E" w:rsidP="0006505E">
            <w:pPr>
              <w:spacing w:before="60" w:after="60"/>
              <w:jc w:val="left"/>
              <w:rPr>
                <w:rFonts w:cs="Segoe UI"/>
                <w:szCs w:val="22"/>
                <w:highlight w:val="yellow"/>
              </w:rPr>
            </w:pPr>
            <w:r w:rsidRPr="00CB2172">
              <w:rPr>
                <w:rFonts w:cs="Segoe UI"/>
                <w:szCs w:val="22"/>
                <w:highlight w:val="yellow"/>
              </w:rPr>
              <w:t>[DOPLNÍ ÚČASTNÍK]</w:t>
            </w:r>
          </w:p>
        </w:tc>
      </w:tr>
      <w:tr w:rsidR="0006505E" w:rsidRPr="009C1166" w14:paraId="0B5892E8" w14:textId="77777777" w:rsidTr="009D4F42">
        <w:trPr>
          <w:jc w:val="center"/>
        </w:trPr>
        <w:tc>
          <w:tcPr>
            <w:tcW w:w="2424" w:type="pct"/>
            <w:vMerge/>
          </w:tcPr>
          <w:p w14:paraId="015A1076" w14:textId="77777777" w:rsidR="0006505E" w:rsidRPr="0006505E" w:rsidRDefault="0006505E" w:rsidP="0006505E">
            <w:pPr>
              <w:spacing w:before="60" w:after="60"/>
              <w:rPr>
                <w:rFonts w:cs="Segoe UI"/>
                <w:b/>
                <w:bCs/>
                <w:szCs w:val="22"/>
              </w:rPr>
            </w:pPr>
          </w:p>
        </w:tc>
        <w:tc>
          <w:tcPr>
            <w:tcW w:w="1086" w:type="pct"/>
          </w:tcPr>
          <w:p w14:paraId="7736224E" w14:textId="527383CD" w:rsidR="0006505E" w:rsidRPr="0006505E" w:rsidRDefault="0006505E" w:rsidP="0006505E">
            <w:pPr>
              <w:widowControl w:val="0"/>
              <w:spacing w:before="60" w:after="60"/>
              <w:rPr>
                <w:rFonts w:cs="Segoe UI"/>
                <w:bCs/>
                <w:szCs w:val="22"/>
              </w:rPr>
            </w:pPr>
            <w:r w:rsidRPr="0006505E">
              <w:rPr>
                <w:rFonts w:cs="Segoe UI"/>
                <w:bCs/>
                <w:szCs w:val="22"/>
              </w:rPr>
              <w:t>Sídlo</w:t>
            </w:r>
          </w:p>
        </w:tc>
        <w:tc>
          <w:tcPr>
            <w:tcW w:w="1490" w:type="pct"/>
            <w:gridSpan w:val="2"/>
          </w:tcPr>
          <w:p w14:paraId="72CF0751" w14:textId="79893108" w:rsidR="0006505E" w:rsidRPr="0006505E" w:rsidRDefault="0006505E" w:rsidP="0006505E">
            <w:pPr>
              <w:widowControl w:val="0"/>
              <w:spacing w:before="60" w:after="60"/>
              <w:rPr>
                <w:rFonts w:cs="Segoe UI"/>
                <w:bCs/>
                <w:szCs w:val="22"/>
              </w:rPr>
            </w:pPr>
            <w:r w:rsidRPr="00BC173C">
              <w:rPr>
                <w:rFonts w:cs="Segoe UI"/>
                <w:szCs w:val="22"/>
                <w:highlight w:val="yellow"/>
              </w:rPr>
              <w:t>[DOPLNÍ ÚČASTNÍK]</w:t>
            </w:r>
          </w:p>
        </w:tc>
      </w:tr>
      <w:tr w:rsidR="0006505E" w:rsidRPr="009C1166" w14:paraId="1A93D627" w14:textId="77777777" w:rsidTr="009D4F42">
        <w:trPr>
          <w:jc w:val="center"/>
        </w:trPr>
        <w:tc>
          <w:tcPr>
            <w:tcW w:w="2424" w:type="pct"/>
            <w:vMerge/>
          </w:tcPr>
          <w:p w14:paraId="3D72B0D0" w14:textId="77777777" w:rsidR="0006505E" w:rsidRPr="0006505E" w:rsidRDefault="0006505E" w:rsidP="0006505E">
            <w:pPr>
              <w:spacing w:before="60" w:after="60"/>
              <w:rPr>
                <w:rFonts w:cs="Segoe UI"/>
                <w:b/>
                <w:bCs/>
                <w:szCs w:val="22"/>
              </w:rPr>
            </w:pPr>
          </w:p>
        </w:tc>
        <w:tc>
          <w:tcPr>
            <w:tcW w:w="1086" w:type="pct"/>
          </w:tcPr>
          <w:p w14:paraId="73F60030" w14:textId="34942B69" w:rsidR="0006505E" w:rsidRPr="0006505E" w:rsidRDefault="0006505E" w:rsidP="0006505E">
            <w:pPr>
              <w:widowControl w:val="0"/>
              <w:spacing w:before="60" w:after="60"/>
              <w:rPr>
                <w:rFonts w:cs="Segoe UI"/>
                <w:bCs/>
                <w:szCs w:val="22"/>
              </w:rPr>
            </w:pPr>
            <w:r w:rsidRPr="0006505E">
              <w:rPr>
                <w:rFonts w:cs="Segoe UI"/>
                <w:bCs/>
                <w:szCs w:val="22"/>
              </w:rPr>
              <w:t>IČO</w:t>
            </w:r>
          </w:p>
        </w:tc>
        <w:tc>
          <w:tcPr>
            <w:tcW w:w="1490" w:type="pct"/>
            <w:gridSpan w:val="2"/>
          </w:tcPr>
          <w:p w14:paraId="3F722F78" w14:textId="1F2B0548" w:rsidR="0006505E" w:rsidRPr="0006505E" w:rsidRDefault="0006505E" w:rsidP="0006505E">
            <w:pPr>
              <w:widowControl w:val="0"/>
              <w:spacing w:before="60" w:after="60"/>
              <w:rPr>
                <w:rFonts w:cs="Segoe UI"/>
                <w:bCs/>
                <w:szCs w:val="22"/>
              </w:rPr>
            </w:pPr>
            <w:r w:rsidRPr="00BC173C">
              <w:rPr>
                <w:rFonts w:cs="Segoe UI"/>
                <w:szCs w:val="22"/>
                <w:highlight w:val="yellow"/>
              </w:rPr>
              <w:t>[DOPLNÍ ÚČASTNÍK]</w:t>
            </w:r>
          </w:p>
        </w:tc>
      </w:tr>
      <w:tr w:rsidR="0006505E" w:rsidRPr="009C1166" w14:paraId="205BAE47" w14:textId="77777777" w:rsidTr="00EA2E54">
        <w:trPr>
          <w:jc w:val="center"/>
        </w:trPr>
        <w:tc>
          <w:tcPr>
            <w:tcW w:w="2424" w:type="pct"/>
            <w:vMerge/>
          </w:tcPr>
          <w:p w14:paraId="31AC7449" w14:textId="77777777" w:rsidR="0006505E" w:rsidRPr="0006505E" w:rsidRDefault="0006505E" w:rsidP="0006505E">
            <w:pPr>
              <w:spacing w:before="60" w:after="60"/>
              <w:rPr>
                <w:rFonts w:cs="Segoe UI"/>
                <w:b/>
                <w:bCs/>
                <w:szCs w:val="22"/>
              </w:rPr>
            </w:pPr>
            <w:bookmarkStart w:id="10" w:name="OLE_LINK14"/>
            <w:bookmarkEnd w:id="7"/>
          </w:p>
        </w:tc>
        <w:tc>
          <w:tcPr>
            <w:tcW w:w="1086" w:type="pct"/>
            <w:vMerge w:val="restart"/>
          </w:tcPr>
          <w:p w14:paraId="3FF5E298" w14:textId="32517DA7" w:rsidR="0006505E" w:rsidRPr="0006505E" w:rsidRDefault="0006505E" w:rsidP="0006505E">
            <w:pPr>
              <w:widowControl w:val="0"/>
              <w:spacing w:before="60" w:after="60"/>
              <w:rPr>
                <w:rFonts w:cs="Segoe UI"/>
                <w:bCs/>
                <w:szCs w:val="22"/>
              </w:rPr>
            </w:pPr>
            <w:r w:rsidRPr="0006505E">
              <w:rPr>
                <w:rFonts w:cs="Segoe UI"/>
                <w:bCs/>
                <w:szCs w:val="22"/>
              </w:rPr>
              <w:t>Kontaktní osoba pro ověření údajů uvedených dodavatelem</w:t>
            </w:r>
          </w:p>
        </w:tc>
        <w:tc>
          <w:tcPr>
            <w:tcW w:w="587" w:type="pct"/>
          </w:tcPr>
          <w:p w14:paraId="58254DB1" w14:textId="77780562" w:rsidR="0006505E" w:rsidRPr="0006505E" w:rsidRDefault="0006505E" w:rsidP="0006505E">
            <w:pPr>
              <w:widowControl w:val="0"/>
              <w:spacing w:before="60" w:after="60"/>
              <w:rPr>
                <w:rFonts w:cs="Segoe UI"/>
                <w:bCs/>
                <w:szCs w:val="22"/>
              </w:rPr>
            </w:pPr>
            <w:r>
              <w:rPr>
                <w:rFonts w:cs="Segoe UI"/>
                <w:bCs/>
                <w:szCs w:val="22"/>
              </w:rPr>
              <w:t>Jméno, příjmení, funkce</w:t>
            </w:r>
          </w:p>
        </w:tc>
        <w:tc>
          <w:tcPr>
            <w:tcW w:w="903" w:type="pct"/>
          </w:tcPr>
          <w:p w14:paraId="5702C566" w14:textId="01FA8EF0" w:rsidR="0006505E" w:rsidRPr="0006505E" w:rsidRDefault="0006505E" w:rsidP="0006505E">
            <w:pPr>
              <w:widowControl w:val="0"/>
              <w:spacing w:before="60" w:after="60"/>
              <w:rPr>
                <w:rFonts w:cs="Segoe UI"/>
                <w:bCs/>
                <w:szCs w:val="22"/>
              </w:rPr>
            </w:pPr>
            <w:r w:rsidRPr="00B84EF8">
              <w:rPr>
                <w:rFonts w:cs="Segoe UI"/>
                <w:szCs w:val="22"/>
                <w:highlight w:val="yellow"/>
              </w:rPr>
              <w:t>[DOPLNÍ ÚČASTNÍK]</w:t>
            </w:r>
          </w:p>
        </w:tc>
      </w:tr>
      <w:bookmarkEnd w:id="8"/>
      <w:tr w:rsidR="0006505E" w:rsidRPr="009C1166" w14:paraId="2A1F6D5A" w14:textId="77777777" w:rsidTr="00EA2E54">
        <w:trPr>
          <w:jc w:val="center"/>
        </w:trPr>
        <w:tc>
          <w:tcPr>
            <w:tcW w:w="2424" w:type="pct"/>
            <w:vMerge/>
          </w:tcPr>
          <w:p w14:paraId="7A1230DB" w14:textId="77777777" w:rsidR="0006505E" w:rsidRPr="0006505E" w:rsidRDefault="0006505E" w:rsidP="0006505E">
            <w:pPr>
              <w:spacing w:before="60" w:after="60"/>
              <w:rPr>
                <w:rFonts w:cs="Segoe UI"/>
                <w:b/>
                <w:bCs/>
                <w:szCs w:val="22"/>
              </w:rPr>
            </w:pPr>
          </w:p>
        </w:tc>
        <w:tc>
          <w:tcPr>
            <w:tcW w:w="1086" w:type="pct"/>
            <w:vMerge/>
          </w:tcPr>
          <w:p w14:paraId="26E92A76" w14:textId="77777777" w:rsidR="0006505E" w:rsidRPr="0006505E" w:rsidRDefault="0006505E" w:rsidP="0006505E">
            <w:pPr>
              <w:widowControl w:val="0"/>
              <w:spacing w:before="60" w:after="60"/>
              <w:rPr>
                <w:rFonts w:cs="Segoe UI"/>
                <w:bCs/>
                <w:szCs w:val="22"/>
              </w:rPr>
            </w:pPr>
          </w:p>
        </w:tc>
        <w:tc>
          <w:tcPr>
            <w:tcW w:w="587" w:type="pct"/>
          </w:tcPr>
          <w:p w14:paraId="5A0EAFBB" w14:textId="190F3742" w:rsidR="0006505E" w:rsidRPr="0006505E" w:rsidRDefault="0006505E" w:rsidP="0006505E">
            <w:pPr>
              <w:widowControl w:val="0"/>
              <w:spacing w:before="60" w:after="60"/>
              <w:rPr>
                <w:rFonts w:cs="Segoe UI"/>
                <w:bCs/>
                <w:szCs w:val="22"/>
              </w:rPr>
            </w:pPr>
            <w:r>
              <w:rPr>
                <w:rFonts w:cs="Segoe UI"/>
                <w:bCs/>
                <w:szCs w:val="22"/>
              </w:rPr>
              <w:t>Tel.</w:t>
            </w:r>
          </w:p>
        </w:tc>
        <w:tc>
          <w:tcPr>
            <w:tcW w:w="903" w:type="pct"/>
          </w:tcPr>
          <w:p w14:paraId="007881FD" w14:textId="044A3E58" w:rsidR="0006505E" w:rsidRPr="0006505E" w:rsidRDefault="0006505E" w:rsidP="0006505E">
            <w:pPr>
              <w:widowControl w:val="0"/>
              <w:spacing w:before="60" w:after="60"/>
              <w:rPr>
                <w:rFonts w:cs="Segoe UI"/>
                <w:bCs/>
                <w:szCs w:val="22"/>
              </w:rPr>
            </w:pPr>
            <w:r w:rsidRPr="00B84EF8">
              <w:rPr>
                <w:rFonts w:cs="Segoe UI"/>
                <w:szCs w:val="22"/>
                <w:highlight w:val="yellow"/>
              </w:rPr>
              <w:t>[DOPLNÍ ÚČASTNÍK]</w:t>
            </w:r>
          </w:p>
        </w:tc>
      </w:tr>
      <w:tr w:rsidR="0006505E" w:rsidRPr="009C1166" w14:paraId="0E5D3572" w14:textId="77777777" w:rsidTr="00EA2E54">
        <w:trPr>
          <w:jc w:val="center"/>
        </w:trPr>
        <w:tc>
          <w:tcPr>
            <w:tcW w:w="2424" w:type="pct"/>
            <w:vMerge/>
          </w:tcPr>
          <w:p w14:paraId="516D03FF" w14:textId="77777777" w:rsidR="0006505E" w:rsidRPr="0006505E" w:rsidRDefault="0006505E" w:rsidP="0006505E">
            <w:pPr>
              <w:spacing w:before="60" w:after="60"/>
              <w:rPr>
                <w:rFonts w:cs="Segoe UI"/>
                <w:b/>
                <w:bCs/>
                <w:szCs w:val="22"/>
              </w:rPr>
            </w:pPr>
          </w:p>
        </w:tc>
        <w:tc>
          <w:tcPr>
            <w:tcW w:w="1086" w:type="pct"/>
            <w:vMerge/>
          </w:tcPr>
          <w:p w14:paraId="5E3F291F" w14:textId="77777777" w:rsidR="0006505E" w:rsidRPr="0006505E" w:rsidRDefault="0006505E" w:rsidP="0006505E">
            <w:pPr>
              <w:widowControl w:val="0"/>
              <w:spacing w:before="60" w:after="60"/>
              <w:rPr>
                <w:rFonts w:cs="Segoe UI"/>
                <w:bCs/>
                <w:szCs w:val="22"/>
              </w:rPr>
            </w:pPr>
          </w:p>
        </w:tc>
        <w:tc>
          <w:tcPr>
            <w:tcW w:w="587" w:type="pct"/>
          </w:tcPr>
          <w:p w14:paraId="38198226" w14:textId="77C792C0" w:rsidR="0006505E" w:rsidRPr="0006505E" w:rsidRDefault="0006505E" w:rsidP="0006505E">
            <w:pPr>
              <w:widowControl w:val="0"/>
              <w:spacing w:before="60" w:after="60"/>
              <w:rPr>
                <w:rFonts w:cs="Segoe UI"/>
                <w:bCs/>
                <w:szCs w:val="22"/>
              </w:rPr>
            </w:pPr>
            <w:r>
              <w:rPr>
                <w:rFonts w:cs="Segoe UI"/>
                <w:bCs/>
                <w:szCs w:val="22"/>
              </w:rPr>
              <w:t>E-mail</w:t>
            </w:r>
          </w:p>
        </w:tc>
        <w:tc>
          <w:tcPr>
            <w:tcW w:w="903" w:type="pct"/>
          </w:tcPr>
          <w:p w14:paraId="45A2B742" w14:textId="2F466F71" w:rsidR="0006505E" w:rsidRPr="0006505E" w:rsidRDefault="0006505E" w:rsidP="0006505E">
            <w:pPr>
              <w:widowControl w:val="0"/>
              <w:spacing w:before="60" w:after="60"/>
              <w:rPr>
                <w:rFonts w:cs="Segoe UI"/>
                <w:bCs/>
                <w:szCs w:val="22"/>
              </w:rPr>
            </w:pPr>
            <w:r w:rsidRPr="00B84EF8">
              <w:rPr>
                <w:rFonts w:cs="Segoe UI"/>
                <w:szCs w:val="22"/>
                <w:highlight w:val="yellow"/>
              </w:rPr>
              <w:t>[DOPLNÍ ÚČASTNÍK]</w:t>
            </w:r>
          </w:p>
        </w:tc>
      </w:tr>
      <w:tr w:rsidR="0006505E" w:rsidRPr="009C1166" w14:paraId="4974FC0A" w14:textId="77777777" w:rsidTr="009D4F42">
        <w:trPr>
          <w:jc w:val="center"/>
        </w:trPr>
        <w:tc>
          <w:tcPr>
            <w:tcW w:w="2424" w:type="pct"/>
          </w:tcPr>
          <w:p w14:paraId="46ED35BB" w14:textId="09FFD1AB" w:rsidR="0006505E" w:rsidRPr="003C7AF3" w:rsidRDefault="0006505E" w:rsidP="0006505E">
            <w:pPr>
              <w:spacing w:before="60" w:after="60"/>
              <w:rPr>
                <w:rFonts w:cs="Segoe UI"/>
                <w:b/>
                <w:bCs/>
                <w:szCs w:val="22"/>
              </w:rPr>
            </w:pPr>
            <w:bookmarkStart w:id="11" w:name="OLE_LINK20"/>
            <w:bookmarkEnd w:id="9"/>
            <w:bookmarkEnd w:id="10"/>
            <w:r w:rsidRPr="003C7AF3">
              <w:rPr>
                <w:rFonts w:cs="Segoe UI"/>
                <w:b/>
                <w:bCs/>
                <w:szCs w:val="22"/>
              </w:rPr>
              <w:t>Podrobný popis předmětu referenčního projektu, z něhož vyplývá splnění požadavků zadavatele na zkušenost</w:t>
            </w:r>
          </w:p>
        </w:tc>
        <w:tc>
          <w:tcPr>
            <w:tcW w:w="2576" w:type="pct"/>
            <w:gridSpan w:val="3"/>
          </w:tcPr>
          <w:p w14:paraId="40F31B8E" w14:textId="613D92F8" w:rsidR="0006505E" w:rsidRPr="0006505E" w:rsidRDefault="0006505E" w:rsidP="0006505E">
            <w:pPr>
              <w:widowControl w:val="0"/>
              <w:spacing w:before="60" w:after="60"/>
              <w:rPr>
                <w:rFonts w:cs="Segoe UI"/>
                <w:szCs w:val="22"/>
                <w:highlight w:val="yellow"/>
              </w:rPr>
            </w:pPr>
            <w:bookmarkStart w:id="12" w:name="OLE_LINK6"/>
            <w:r w:rsidRPr="00CB2172">
              <w:rPr>
                <w:rFonts w:cs="Segoe UI"/>
                <w:szCs w:val="22"/>
                <w:highlight w:val="yellow"/>
              </w:rPr>
              <w:t>[DOPLNÍ ÚČASTNÍK]</w:t>
            </w:r>
            <w:bookmarkEnd w:id="12"/>
          </w:p>
        </w:tc>
      </w:tr>
      <w:tr w:rsidR="0006505E" w:rsidRPr="009C1166" w14:paraId="7F907416" w14:textId="77777777" w:rsidTr="009D4F42">
        <w:trPr>
          <w:jc w:val="center"/>
        </w:trPr>
        <w:tc>
          <w:tcPr>
            <w:tcW w:w="2424" w:type="pct"/>
          </w:tcPr>
          <w:p w14:paraId="7A62F0AF" w14:textId="3D0C4545" w:rsidR="0006505E" w:rsidRPr="0006505E" w:rsidRDefault="0006505E" w:rsidP="0006505E">
            <w:pPr>
              <w:spacing w:before="60" w:after="60"/>
              <w:rPr>
                <w:rFonts w:eastAsia="Calibri" w:cs="Segoe UI"/>
                <w:b/>
                <w:bCs/>
                <w:szCs w:val="22"/>
              </w:rPr>
            </w:pPr>
            <w:r w:rsidRPr="0006505E">
              <w:rPr>
                <w:rFonts w:eastAsia="Calibri" w:cs="Segoe UI"/>
                <w:b/>
                <w:bCs/>
                <w:szCs w:val="22"/>
              </w:rPr>
              <w:t>Pozice osoby v referenčním projektu</w:t>
            </w:r>
          </w:p>
        </w:tc>
        <w:tc>
          <w:tcPr>
            <w:tcW w:w="2576" w:type="pct"/>
            <w:gridSpan w:val="3"/>
          </w:tcPr>
          <w:p w14:paraId="40B875EA" w14:textId="1ACA3386" w:rsidR="0006505E" w:rsidRPr="00CB2172" w:rsidRDefault="0006505E" w:rsidP="0006505E">
            <w:pPr>
              <w:widowControl w:val="0"/>
              <w:spacing w:before="60" w:after="60"/>
              <w:rPr>
                <w:rFonts w:cs="Segoe UI"/>
                <w:szCs w:val="22"/>
                <w:highlight w:val="yellow"/>
              </w:rPr>
            </w:pPr>
            <w:r w:rsidRPr="00CB2172">
              <w:rPr>
                <w:rFonts w:cs="Segoe UI"/>
                <w:szCs w:val="22"/>
                <w:highlight w:val="yellow"/>
              </w:rPr>
              <w:t>[DOPLNÍ ÚČASTNÍK]</w:t>
            </w:r>
          </w:p>
        </w:tc>
      </w:tr>
      <w:tr w:rsidR="00FD0B67" w:rsidRPr="009C1166" w14:paraId="76D7B35F" w14:textId="77777777" w:rsidTr="009D4F42">
        <w:trPr>
          <w:jc w:val="center"/>
        </w:trPr>
        <w:tc>
          <w:tcPr>
            <w:tcW w:w="2424" w:type="pct"/>
          </w:tcPr>
          <w:p w14:paraId="2DED037F" w14:textId="0513F712" w:rsidR="00FD0B67" w:rsidRPr="00B424B5" w:rsidRDefault="00FD0B67" w:rsidP="0006505E">
            <w:pPr>
              <w:spacing w:before="60" w:after="60"/>
              <w:rPr>
                <w:rFonts w:eastAsia="Calibri" w:cs="Segoe UI"/>
                <w:iCs/>
                <w:szCs w:val="22"/>
              </w:rPr>
            </w:pPr>
            <w:r w:rsidRPr="003C7AF3">
              <w:rPr>
                <w:rFonts w:eastAsia="Calibri" w:cs="Segoe UI"/>
                <w:szCs w:val="22"/>
              </w:rPr>
              <w:lastRenderedPageBreak/>
              <w:t xml:space="preserve">Předmětem </w:t>
            </w:r>
            <w:r w:rsidR="00B424B5" w:rsidRPr="003C7AF3">
              <w:rPr>
                <w:rFonts w:cs="Segoe UI"/>
                <w:szCs w:val="22"/>
              </w:rPr>
              <w:t xml:space="preserve">referenčního projektu </w:t>
            </w:r>
            <w:r w:rsidRPr="003C7AF3">
              <w:rPr>
                <w:rFonts w:eastAsia="Calibri" w:cs="Segoe UI"/>
                <w:szCs w:val="22"/>
              </w:rPr>
              <w:t xml:space="preserve">byla výstavba nebo rekonstrukce </w:t>
            </w:r>
            <w:r w:rsidRPr="003C7AF3">
              <w:rPr>
                <w:rFonts w:cstheme="minorHAnsi"/>
                <w:iCs/>
              </w:rPr>
              <w:t xml:space="preserve">kanalizace z kameniny minimálního průměru DN 500 nebo velikostně srovnatelného jiného profilu </w:t>
            </w:r>
            <w:r w:rsidR="0099658B">
              <w:rPr>
                <w:rFonts w:cstheme="minorHAnsi"/>
                <w:iCs/>
              </w:rPr>
              <w:t>o</w:t>
            </w:r>
            <w:r w:rsidRPr="003C7AF3">
              <w:rPr>
                <w:rFonts w:cstheme="minorHAnsi"/>
                <w:iCs/>
              </w:rPr>
              <w:t xml:space="preserve"> mi</w:t>
            </w:r>
            <w:r w:rsidRPr="00B424B5">
              <w:rPr>
                <w:rFonts w:cstheme="minorHAnsi"/>
                <w:iCs/>
              </w:rPr>
              <w:t xml:space="preserve">nimální délce </w:t>
            </w:r>
            <w:r w:rsidR="00EA352A">
              <w:rPr>
                <w:rFonts w:cstheme="minorHAnsi"/>
                <w:iCs/>
              </w:rPr>
              <w:t>80</w:t>
            </w:r>
            <w:r w:rsidR="00EA352A" w:rsidRPr="00B424B5">
              <w:rPr>
                <w:rFonts w:cstheme="minorHAnsi"/>
                <w:iCs/>
              </w:rPr>
              <w:t xml:space="preserve"> </w:t>
            </w:r>
            <w:r w:rsidRPr="00B424B5">
              <w:rPr>
                <w:rFonts w:cstheme="minorHAnsi"/>
                <w:iCs/>
              </w:rPr>
              <w:t>m prováděné hornickým způsobem</w:t>
            </w:r>
            <w:r w:rsidR="0099658B" w:rsidRPr="00B424B5">
              <w:rPr>
                <w:rFonts w:cstheme="minorHAnsi"/>
                <w:iCs/>
              </w:rPr>
              <w:t xml:space="preserve"> a realizované v intravilánu obce</w:t>
            </w:r>
            <w:r w:rsidRPr="00B424B5">
              <w:rPr>
                <w:rFonts w:cstheme="minorHAnsi"/>
                <w:iCs/>
              </w:rPr>
              <w:t>.</w:t>
            </w:r>
          </w:p>
        </w:tc>
        <w:tc>
          <w:tcPr>
            <w:tcW w:w="2576" w:type="pct"/>
            <w:gridSpan w:val="3"/>
          </w:tcPr>
          <w:p w14:paraId="78ABEE08" w14:textId="1064520F" w:rsidR="00FD0B67" w:rsidRPr="00CB2172" w:rsidRDefault="00FD0B67" w:rsidP="0006505E">
            <w:pPr>
              <w:widowControl w:val="0"/>
              <w:spacing w:before="60" w:after="60"/>
              <w:rPr>
                <w:rFonts w:cs="Segoe UI"/>
                <w:szCs w:val="22"/>
                <w:highlight w:val="yellow"/>
              </w:rPr>
            </w:pPr>
            <w:r w:rsidRPr="00FD0B67">
              <w:rPr>
                <w:rFonts w:cs="Segoe UI"/>
                <w:bCs/>
                <w:szCs w:val="22"/>
                <w:highlight w:val="yellow"/>
              </w:rPr>
              <w:t xml:space="preserve">ANO/NE </w:t>
            </w:r>
            <w:r w:rsidR="0099658B" w:rsidRPr="00CB2172">
              <w:rPr>
                <w:rFonts w:cs="Segoe UI"/>
                <w:szCs w:val="22"/>
                <w:highlight w:val="yellow"/>
              </w:rPr>
              <w:t>[DOPLNÍ ÚČASTNÍK]</w:t>
            </w:r>
          </w:p>
        </w:tc>
      </w:tr>
      <w:tr w:rsidR="0006505E" w:rsidRPr="009C1166" w14:paraId="7210C2AB" w14:textId="77777777" w:rsidTr="009D4F42">
        <w:trPr>
          <w:jc w:val="center"/>
        </w:trPr>
        <w:tc>
          <w:tcPr>
            <w:tcW w:w="2424" w:type="pct"/>
          </w:tcPr>
          <w:p w14:paraId="587E6957" w14:textId="69FA27FB" w:rsidR="0006505E" w:rsidRPr="003C7AF3" w:rsidRDefault="0006505E" w:rsidP="0006505E">
            <w:pPr>
              <w:spacing w:before="60" w:after="60"/>
              <w:rPr>
                <w:rFonts w:eastAsia="Calibri" w:cs="Segoe UI"/>
                <w:szCs w:val="22"/>
              </w:rPr>
            </w:pPr>
            <w:r w:rsidRPr="003C7AF3">
              <w:rPr>
                <w:rFonts w:cs="Segoe UI"/>
                <w:szCs w:val="22"/>
              </w:rPr>
              <w:t>Finanční hodnota referenčního projektu</w:t>
            </w:r>
            <w:r w:rsidR="00FD0B67" w:rsidRPr="003C7AF3">
              <w:rPr>
                <w:rFonts w:cs="Segoe UI"/>
                <w:szCs w:val="22"/>
              </w:rPr>
              <w:t xml:space="preserve"> [min. </w:t>
            </w:r>
            <w:r w:rsidR="00EA352A">
              <w:rPr>
                <w:rFonts w:cstheme="minorHAnsi"/>
              </w:rPr>
              <w:t>70</w:t>
            </w:r>
            <w:r w:rsidR="00EA352A" w:rsidRPr="003C7AF3">
              <w:rPr>
                <w:rFonts w:cstheme="minorHAnsi"/>
              </w:rPr>
              <w:t> </w:t>
            </w:r>
            <w:r w:rsidR="00FD0B67" w:rsidRPr="003C7AF3">
              <w:rPr>
                <w:rFonts w:cstheme="minorHAnsi"/>
              </w:rPr>
              <w:t>mil Kč bez DPH]</w:t>
            </w:r>
            <w:r w:rsidRPr="003C7AF3">
              <w:rPr>
                <w:rFonts w:cs="Segoe UI"/>
                <w:szCs w:val="22"/>
              </w:rPr>
              <w:t xml:space="preserve"> </w:t>
            </w:r>
          </w:p>
        </w:tc>
        <w:tc>
          <w:tcPr>
            <w:tcW w:w="2576" w:type="pct"/>
            <w:gridSpan w:val="3"/>
          </w:tcPr>
          <w:p w14:paraId="049C0FA4" w14:textId="6EBB1049" w:rsidR="0006505E" w:rsidRPr="00CB2172" w:rsidRDefault="0006505E" w:rsidP="0006505E">
            <w:pPr>
              <w:widowControl w:val="0"/>
              <w:spacing w:before="60" w:after="60"/>
              <w:rPr>
                <w:rFonts w:cs="Segoe UI"/>
                <w:szCs w:val="22"/>
                <w:highlight w:val="yellow"/>
              </w:rPr>
            </w:pPr>
            <w:r w:rsidRPr="005125B4">
              <w:rPr>
                <w:rFonts w:cs="Segoe UI"/>
                <w:szCs w:val="22"/>
                <w:highlight w:val="yellow"/>
              </w:rPr>
              <w:t>[DOPLNÍ ÚČASTNÍK]</w:t>
            </w:r>
            <w:r>
              <w:rPr>
                <w:rFonts w:cs="Segoe UI"/>
                <w:szCs w:val="22"/>
              </w:rPr>
              <w:t xml:space="preserve"> </w:t>
            </w:r>
            <w:r w:rsidRPr="0006505E">
              <w:rPr>
                <w:rFonts w:cs="Segoe UI"/>
                <w:szCs w:val="22"/>
              </w:rPr>
              <w:t>Kč bez DPH</w:t>
            </w:r>
          </w:p>
        </w:tc>
      </w:tr>
      <w:tr w:rsidR="0006505E" w:rsidRPr="009C1166" w14:paraId="36031C87" w14:textId="77777777" w:rsidTr="009D4F42">
        <w:trPr>
          <w:jc w:val="center"/>
        </w:trPr>
        <w:tc>
          <w:tcPr>
            <w:tcW w:w="2424" w:type="pct"/>
          </w:tcPr>
          <w:p w14:paraId="6125D82F" w14:textId="462EDAD3" w:rsidR="0006505E" w:rsidRPr="003C7AF3" w:rsidRDefault="0006505E" w:rsidP="0006505E">
            <w:pPr>
              <w:spacing w:before="60" w:after="60"/>
              <w:rPr>
                <w:rFonts w:cs="Segoe UI"/>
                <w:szCs w:val="22"/>
              </w:rPr>
            </w:pPr>
            <w:r w:rsidRPr="003C7AF3">
              <w:rPr>
                <w:rFonts w:cs="Segoe UI"/>
                <w:szCs w:val="22"/>
              </w:rPr>
              <w:t xml:space="preserve">Doba realizace </w:t>
            </w:r>
            <w:r w:rsidR="00B424B5" w:rsidRPr="003C7AF3">
              <w:rPr>
                <w:rFonts w:cs="Segoe UI"/>
                <w:szCs w:val="22"/>
              </w:rPr>
              <w:t xml:space="preserve">referenčního </w:t>
            </w:r>
            <w:r w:rsidRPr="003C7AF3">
              <w:rPr>
                <w:rFonts w:cs="Segoe UI"/>
                <w:szCs w:val="22"/>
              </w:rPr>
              <w:t>projektu od – do</w:t>
            </w:r>
          </w:p>
          <w:p w14:paraId="4ECA0BA2" w14:textId="11BFAEAD" w:rsidR="00FD0B67" w:rsidRPr="0006505E" w:rsidRDefault="00FD0B67" w:rsidP="0006505E">
            <w:pPr>
              <w:spacing w:before="60" w:after="60"/>
              <w:rPr>
                <w:rFonts w:cs="Segoe UI"/>
                <w:b/>
                <w:bCs/>
                <w:szCs w:val="22"/>
              </w:rPr>
            </w:pPr>
            <w:r w:rsidRPr="003C7AF3">
              <w:rPr>
                <w:rFonts w:cs="Segoe UI"/>
                <w:szCs w:val="22"/>
              </w:rPr>
              <w:t>S uvedením minimálně měsíce a roku, tj. od MM.RRRR do MM.RRRR [za posledních 10 let před zahájením zadávacího řízení]</w:t>
            </w:r>
          </w:p>
        </w:tc>
        <w:tc>
          <w:tcPr>
            <w:tcW w:w="2576" w:type="pct"/>
            <w:gridSpan w:val="3"/>
          </w:tcPr>
          <w:p w14:paraId="382D1ECB" w14:textId="60FD3119" w:rsidR="0006505E" w:rsidRPr="005125B4" w:rsidRDefault="0006505E" w:rsidP="0006505E">
            <w:pPr>
              <w:widowControl w:val="0"/>
              <w:spacing w:before="60" w:after="60"/>
              <w:rPr>
                <w:rFonts w:cs="Segoe UI"/>
                <w:szCs w:val="22"/>
                <w:highlight w:val="yellow"/>
              </w:rPr>
            </w:pPr>
            <w:r w:rsidRPr="0006505E">
              <w:rPr>
                <w:rFonts w:cs="Segoe UI"/>
                <w:szCs w:val="22"/>
                <w:highlight w:val="yellow"/>
              </w:rPr>
              <w:t>[</w:t>
            </w:r>
            <w:r>
              <w:rPr>
                <w:rFonts w:cs="Segoe UI"/>
                <w:szCs w:val="22"/>
                <w:highlight w:val="yellow"/>
              </w:rPr>
              <w:t>ÚČASTNÍK</w:t>
            </w:r>
            <w:r w:rsidRPr="0006505E">
              <w:rPr>
                <w:rFonts w:cs="Segoe UI"/>
                <w:szCs w:val="22"/>
                <w:highlight w:val="yellow"/>
              </w:rPr>
              <w:t xml:space="preserve"> doplní dobu realizace projektu]</w:t>
            </w:r>
          </w:p>
        </w:tc>
      </w:tr>
      <w:bookmarkEnd w:id="2"/>
      <w:bookmarkEnd w:id="5"/>
      <w:bookmarkEnd w:id="11"/>
    </w:tbl>
    <w:p w14:paraId="41ADB93E" w14:textId="77777777" w:rsidR="00AE7B7B" w:rsidRDefault="00AE7B7B" w:rsidP="00AE7B7B">
      <w:pPr>
        <w:rPr>
          <w:rFonts w:cs="Segoe UI"/>
          <w:sz w:val="20"/>
        </w:rPr>
      </w:pPr>
    </w:p>
    <w:p w14:paraId="20A203AE" w14:textId="77777777" w:rsidR="00CE32A2" w:rsidRDefault="00CE32A2" w:rsidP="00AE7B7B">
      <w:pPr>
        <w:rPr>
          <w:rFonts w:cs="Segoe UI"/>
          <w:sz w:val="20"/>
        </w:rPr>
      </w:pPr>
    </w:p>
    <w:tbl>
      <w:tblPr>
        <w:tblStyle w:val="Mkatabulky1"/>
        <w:tblW w:w="5000" w:type="pct"/>
        <w:jc w:val="center"/>
        <w:tblLook w:val="04A0" w:firstRow="1" w:lastRow="0" w:firstColumn="1" w:lastColumn="0" w:noHBand="0" w:noVBand="1"/>
      </w:tblPr>
      <w:tblGrid>
        <w:gridCol w:w="4392"/>
        <w:gridCol w:w="1968"/>
        <w:gridCol w:w="1064"/>
        <w:gridCol w:w="1636"/>
      </w:tblGrid>
      <w:tr w:rsidR="00CE32A2" w:rsidRPr="00C439E6" w14:paraId="13EE51F7" w14:textId="77777777" w:rsidTr="00F73F15">
        <w:trPr>
          <w:jc w:val="center"/>
        </w:trPr>
        <w:tc>
          <w:tcPr>
            <w:tcW w:w="5000" w:type="pct"/>
            <w:gridSpan w:val="4"/>
            <w:shd w:val="clear" w:color="auto" w:fill="D9D9D9" w:themeFill="background1" w:themeFillShade="D9"/>
          </w:tcPr>
          <w:p w14:paraId="352CD4D9" w14:textId="45594FA6" w:rsidR="00CE32A2" w:rsidRPr="001104E2" w:rsidRDefault="00CE32A2" w:rsidP="00F73F15">
            <w:pPr>
              <w:spacing w:before="60" w:after="60"/>
              <w:jc w:val="left"/>
              <w:rPr>
                <w:rFonts w:eastAsia="Calibri" w:cs="Segoe UI"/>
                <w:szCs w:val="22"/>
                <w:highlight w:val="yellow"/>
                <w:lang w:eastAsia="en-US"/>
              </w:rPr>
            </w:pPr>
            <w:commentRangeStart w:id="13"/>
            <w:r>
              <w:rPr>
                <w:rFonts w:cs="Segoe UI"/>
                <w:b/>
                <w:bCs/>
                <w:szCs w:val="22"/>
              </w:rPr>
              <w:t>Zástupce</w:t>
            </w:r>
            <w:r w:rsidR="0099658B">
              <w:t xml:space="preserve"> </w:t>
            </w:r>
            <w:r w:rsidR="0099658B" w:rsidRPr="0099658B">
              <w:rPr>
                <w:rFonts w:cs="Segoe UI"/>
                <w:b/>
                <w:bCs/>
                <w:szCs w:val="22"/>
              </w:rPr>
              <w:t>vedoucího realizačního týmu – stavbyvedoucí</w:t>
            </w:r>
            <w:commentRangeEnd w:id="13"/>
            <w:r w:rsidR="00AF6F94" w:rsidRPr="001104E2">
              <w:rPr>
                <w:rStyle w:val="Odkaznakoment"/>
                <w:rFonts w:eastAsia="Calibri" w:cs="Segoe UI"/>
                <w:sz w:val="22"/>
                <w:szCs w:val="22"/>
                <w:highlight w:val="yellow"/>
                <w:lang w:eastAsia="en-US"/>
              </w:rPr>
              <w:commentReference w:id="13"/>
            </w:r>
          </w:p>
        </w:tc>
      </w:tr>
      <w:tr w:rsidR="00CE32A2" w:rsidRPr="00C439E6" w14:paraId="7B35ABBD" w14:textId="77777777" w:rsidTr="00F73F15">
        <w:trPr>
          <w:jc w:val="center"/>
        </w:trPr>
        <w:tc>
          <w:tcPr>
            <w:tcW w:w="2424" w:type="pct"/>
          </w:tcPr>
          <w:p w14:paraId="38CB2EFF" w14:textId="77777777" w:rsidR="00CE32A2" w:rsidRPr="00C439E6" w:rsidRDefault="00CE32A2" w:rsidP="00F73F15">
            <w:pPr>
              <w:spacing w:before="60" w:after="60"/>
              <w:jc w:val="left"/>
              <w:rPr>
                <w:rFonts w:cs="Segoe UI"/>
                <w:b/>
                <w:bCs/>
                <w:szCs w:val="22"/>
              </w:rPr>
            </w:pPr>
            <w:r w:rsidRPr="00881573">
              <w:rPr>
                <w:rFonts w:cs="Segoe UI"/>
                <w:b/>
                <w:bCs/>
                <w:szCs w:val="22"/>
              </w:rPr>
              <w:t>Jméno, příjmení, titul</w:t>
            </w:r>
          </w:p>
        </w:tc>
        <w:tc>
          <w:tcPr>
            <w:tcW w:w="2576" w:type="pct"/>
            <w:gridSpan w:val="3"/>
            <w:vAlign w:val="center"/>
          </w:tcPr>
          <w:p w14:paraId="65D6C44D" w14:textId="77777777" w:rsidR="00CE32A2" w:rsidRPr="00C439E6" w:rsidRDefault="00CE32A2" w:rsidP="00F73F15">
            <w:pPr>
              <w:spacing w:before="60" w:after="60"/>
              <w:jc w:val="left"/>
              <w:rPr>
                <w:rFonts w:cs="Segoe UI"/>
                <w:szCs w:val="22"/>
              </w:rPr>
            </w:pPr>
            <w:r w:rsidRPr="005125B4">
              <w:rPr>
                <w:rFonts w:cs="Segoe UI"/>
                <w:szCs w:val="22"/>
                <w:highlight w:val="yellow"/>
              </w:rPr>
              <w:t>[DOPLNÍ ÚČASTNÍK]</w:t>
            </w:r>
          </w:p>
        </w:tc>
      </w:tr>
      <w:tr w:rsidR="00CE32A2" w:rsidRPr="00C439E6" w14:paraId="35787F04" w14:textId="77777777" w:rsidTr="00F73F15">
        <w:trPr>
          <w:jc w:val="center"/>
        </w:trPr>
        <w:tc>
          <w:tcPr>
            <w:tcW w:w="2424" w:type="pct"/>
          </w:tcPr>
          <w:p w14:paraId="550A75D5" w14:textId="77777777" w:rsidR="00CE32A2" w:rsidRPr="00B30043" w:rsidRDefault="00CE32A2" w:rsidP="00F73F15">
            <w:pPr>
              <w:spacing w:before="60" w:after="60"/>
              <w:jc w:val="left"/>
              <w:rPr>
                <w:rFonts w:cs="Segoe UI"/>
                <w:b/>
                <w:bCs/>
                <w:szCs w:val="22"/>
              </w:rPr>
            </w:pPr>
            <w:r w:rsidRPr="00881573">
              <w:rPr>
                <w:rFonts w:cs="Segoe UI"/>
                <w:b/>
                <w:bCs/>
                <w:szCs w:val="22"/>
              </w:rPr>
              <w:t>Vztah k</w:t>
            </w:r>
            <w:r>
              <w:rPr>
                <w:rFonts w:cs="Segoe UI"/>
                <w:b/>
                <w:bCs/>
                <w:szCs w:val="22"/>
              </w:rPr>
              <w:t> </w:t>
            </w:r>
            <w:r w:rsidRPr="00881573">
              <w:rPr>
                <w:rFonts w:cs="Segoe UI"/>
                <w:b/>
                <w:bCs/>
                <w:szCs w:val="22"/>
              </w:rPr>
              <w:t>dodavateli</w:t>
            </w:r>
          </w:p>
        </w:tc>
        <w:tc>
          <w:tcPr>
            <w:tcW w:w="2576" w:type="pct"/>
            <w:gridSpan w:val="3"/>
            <w:vAlign w:val="center"/>
          </w:tcPr>
          <w:p w14:paraId="0D57561B" w14:textId="2D4203A0" w:rsidR="00CE32A2" w:rsidRPr="002E1E45" w:rsidRDefault="00CE32A2" w:rsidP="00F73F15">
            <w:pPr>
              <w:widowControl w:val="0"/>
              <w:spacing w:before="60" w:after="60"/>
              <w:rPr>
                <w:rFonts w:cs="Segoe UI"/>
                <w:szCs w:val="22"/>
              </w:rPr>
            </w:pPr>
            <w:r w:rsidRPr="002E1E45">
              <w:rPr>
                <w:rFonts w:cs="Segoe UI"/>
                <w:szCs w:val="22"/>
              </w:rPr>
              <w:t>Vztah k dodavateli:</w:t>
            </w:r>
          </w:p>
          <w:p w14:paraId="6A8F0899" w14:textId="77777777" w:rsidR="00CE32A2" w:rsidRPr="0006505E" w:rsidRDefault="00CE32A2" w:rsidP="00CE32A2">
            <w:pPr>
              <w:widowControl w:val="0"/>
              <w:numPr>
                <w:ilvl w:val="0"/>
                <w:numId w:val="17"/>
              </w:numPr>
              <w:spacing w:before="60" w:after="60"/>
              <w:rPr>
                <w:rFonts w:eastAsia="MS Gothic" w:cs="Segoe UI"/>
                <w:kern w:val="2"/>
                <w:szCs w:val="22"/>
                <w:highlight w:val="yellow"/>
              </w:rPr>
            </w:pPr>
            <w:r w:rsidRPr="0006505E">
              <w:rPr>
                <w:rFonts w:eastAsia="MS Gothic" w:cs="Segoe UI"/>
                <w:kern w:val="2"/>
                <w:szCs w:val="22"/>
                <w:highlight w:val="yellow"/>
              </w:rPr>
              <w:t>Pracovní poměr</w:t>
            </w:r>
          </w:p>
          <w:p w14:paraId="0C49B7AB" w14:textId="77777777" w:rsidR="00CE32A2" w:rsidRPr="0006505E" w:rsidRDefault="00CE32A2" w:rsidP="00CE32A2">
            <w:pPr>
              <w:widowControl w:val="0"/>
              <w:numPr>
                <w:ilvl w:val="0"/>
                <w:numId w:val="17"/>
              </w:numPr>
              <w:tabs>
                <w:tab w:val="left" w:pos="306"/>
              </w:tabs>
              <w:spacing w:before="60" w:after="60"/>
              <w:rPr>
                <w:rFonts w:eastAsia="MS Gothic" w:cs="Segoe UI"/>
                <w:kern w:val="2"/>
                <w:szCs w:val="22"/>
                <w:highlight w:val="yellow"/>
              </w:rPr>
            </w:pPr>
            <w:r w:rsidRPr="0006505E">
              <w:rPr>
                <w:rFonts w:eastAsia="MS Gothic" w:cs="Segoe UI"/>
                <w:kern w:val="2"/>
                <w:szCs w:val="22"/>
                <w:highlight w:val="yellow"/>
              </w:rPr>
              <w:t>Dohoda o pracích konaných mimo prac.</w:t>
            </w:r>
            <w:r>
              <w:rPr>
                <w:rFonts w:eastAsia="MS Gothic" w:cs="Segoe UI"/>
                <w:kern w:val="2"/>
                <w:szCs w:val="22"/>
                <w:highlight w:val="yellow"/>
              </w:rPr>
              <w:t> </w:t>
            </w:r>
            <w:r w:rsidRPr="0006505E">
              <w:rPr>
                <w:rFonts w:eastAsia="MS Gothic" w:cs="Segoe UI"/>
                <w:kern w:val="2"/>
                <w:szCs w:val="22"/>
                <w:highlight w:val="yellow"/>
              </w:rPr>
              <w:t>poměr</w:t>
            </w:r>
          </w:p>
          <w:p w14:paraId="0317C5AF" w14:textId="77777777" w:rsidR="00CE32A2" w:rsidRPr="0006505E" w:rsidRDefault="00CE32A2" w:rsidP="00CE32A2">
            <w:pPr>
              <w:widowControl w:val="0"/>
              <w:numPr>
                <w:ilvl w:val="0"/>
                <w:numId w:val="17"/>
              </w:numPr>
              <w:spacing w:before="60" w:after="60"/>
              <w:rPr>
                <w:rFonts w:eastAsia="MS Gothic" w:cs="Segoe UI"/>
                <w:kern w:val="2"/>
                <w:szCs w:val="22"/>
                <w:highlight w:val="yellow"/>
              </w:rPr>
            </w:pPr>
            <w:r w:rsidRPr="0006505E">
              <w:rPr>
                <w:rFonts w:eastAsia="MS Gothic" w:cs="Segoe UI"/>
                <w:kern w:val="2"/>
                <w:szCs w:val="22"/>
                <w:highlight w:val="yellow"/>
              </w:rPr>
              <w:t>Jiný: ________________(specifikujte)</w:t>
            </w:r>
          </w:p>
          <w:p w14:paraId="420784A5" w14:textId="77777777" w:rsidR="00CE32A2" w:rsidRPr="002E1E45" w:rsidRDefault="00CE32A2" w:rsidP="00F73F15">
            <w:pPr>
              <w:spacing w:before="60" w:after="60"/>
              <w:jc w:val="left"/>
              <w:rPr>
                <w:rFonts w:cs="Segoe UI"/>
                <w:szCs w:val="22"/>
              </w:rPr>
            </w:pPr>
            <w:r w:rsidRPr="005125B4">
              <w:rPr>
                <w:rFonts w:cs="Segoe UI"/>
                <w:szCs w:val="22"/>
                <w:highlight w:val="yellow"/>
              </w:rPr>
              <w:t>[DOPLNÍ ÚČASTNÍK]</w:t>
            </w:r>
          </w:p>
        </w:tc>
      </w:tr>
      <w:tr w:rsidR="00CE32A2" w:rsidRPr="00C439E6" w14:paraId="12047738" w14:textId="77777777" w:rsidTr="00F73F15">
        <w:trPr>
          <w:jc w:val="center"/>
        </w:trPr>
        <w:tc>
          <w:tcPr>
            <w:tcW w:w="2424" w:type="pct"/>
          </w:tcPr>
          <w:p w14:paraId="6AAD9B76" w14:textId="2A83B488" w:rsidR="00CE32A2" w:rsidRDefault="00CE32A2" w:rsidP="00F73F15">
            <w:pPr>
              <w:spacing w:before="60" w:after="60"/>
              <w:rPr>
                <w:rFonts w:cs="Segoe UI"/>
                <w:bCs/>
                <w:szCs w:val="22"/>
              </w:rPr>
            </w:pPr>
            <w:r w:rsidRPr="00E45F5B">
              <w:rPr>
                <w:rFonts w:cs="Segoe UI"/>
                <w:bCs/>
                <w:szCs w:val="22"/>
              </w:rPr>
              <w:t xml:space="preserve">Má </w:t>
            </w:r>
            <w:r w:rsidR="00613170" w:rsidRPr="00613170">
              <w:rPr>
                <w:rFonts w:cs="Segoe UI"/>
                <w:szCs w:val="22"/>
              </w:rPr>
              <w:t xml:space="preserve">minimálně 10 let </w:t>
            </w:r>
            <w:r w:rsidR="000A1D30">
              <w:rPr>
                <w:rFonts w:cs="Segoe UI"/>
                <w:szCs w:val="22"/>
              </w:rPr>
              <w:t>praxe</w:t>
            </w:r>
            <w:r w:rsidR="00613170" w:rsidRPr="00613170">
              <w:rPr>
                <w:rFonts w:cs="Segoe UI"/>
                <w:szCs w:val="22"/>
              </w:rPr>
              <w:t xml:space="preserve"> na pozici stavbyvedoucího </w:t>
            </w:r>
            <w:r w:rsidRPr="00E45F5B">
              <w:rPr>
                <w:rFonts w:cs="Segoe UI"/>
                <w:szCs w:val="22"/>
              </w:rPr>
              <w:t>(započitatelná je praxe pouze po udělení autorizace)</w:t>
            </w:r>
            <w:r w:rsidRPr="00E45F5B">
              <w:rPr>
                <w:rFonts w:cs="Segoe UI"/>
                <w:iCs/>
                <w:szCs w:val="22"/>
              </w:rPr>
              <w:t>.</w:t>
            </w:r>
          </w:p>
        </w:tc>
        <w:tc>
          <w:tcPr>
            <w:tcW w:w="2576" w:type="pct"/>
            <w:gridSpan w:val="3"/>
          </w:tcPr>
          <w:p w14:paraId="2131E3FF" w14:textId="77777777" w:rsidR="00CE32A2" w:rsidRPr="005D08F6" w:rsidRDefault="00CE32A2" w:rsidP="00F73F15">
            <w:pPr>
              <w:spacing w:before="60" w:after="60"/>
              <w:jc w:val="left"/>
              <w:rPr>
                <w:rFonts w:cs="Segoe UI"/>
                <w:bCs/>
                <w:szCs w:val="22"/>
                <w:highlight w:val="yellow"/>
              </w:rPr>
            </w:pPr>
            <w:r w:rsidRPr="005D08F6">
              <w:rPr>
                <w:rFonts w:cs="Segoe UI"/>
                <w:szCs w:val="22"/>
                <w:highlight w:val="yellow"/>
              </w:rPr>
              <w:t>[</w:t>
            </w:r>
            <w:r>
              <w:rPr>
                <w:rFonts w:cs="Segoe UI"/>
                <w:iCs/>
                <w:szCs w:val="22"/>
                <w:highlight w:val="yellow"/>
              </w:rPr>
              <w:t>ÚČASTNÍK</w:t>
            </w:r>
            <w:r w:rsidRPr="00C8720D">
              <w:rPr>
                <w:rFonts w:cs="Segoe UI"/>
                <w:iCs/>
                <w:szCs w:val="22"/>
                <w:highlight w:val="yellow"/>
              </w:rPr>
              <w:t xml:space="preserve"> doplní délku praxe osoby v požadované oblasti</w:t>
            </w:r>
            <w:r w:rsidRPr="005D08F6">
              <w:rPr>
                <w:rFonts w:cs="Segoe UI"/>
                <w:szCs w:val="22"/>
                <w:highlight w:val="yellow"/>
              </w:rPr>
              <w:t>]</w:t>
            </w:r>
          </w:p>
        </w:tc>
      </w:tr>
      <w:tr w:rsidR="00CE32A2" w:rsidRPr="00C439E6" w14:paraId="0F484241" w14:textId="77777777" w:rsidTr="00F73F15">
        <w:trPr>
          <w:jc w:val="center"/>
        </w:trPr>
        <w:tc>
          <w:tcPr>
            <w:tcW w:w="2424" w:type="pct"/>
          </w:tcPr>
          <w:p w14:paraId="505E610E" w14:textId="6B9B3ADC" w:rsidR="00CE32A2" w:rsidRPr="00CE32A2" w:rsidRDefault="00CE32A2" w:rsidP="00F73F15">
            <w:pPr>
              <w:spacing w:before="60" w:after="60"/>
              <w:rPr>
                <w:rFonts w:cs="Segoe UI"/>
                <w:bCs/>
                <w:iCs/>
                <w:szCs w:val="22"/>
              </w:rPr>
            </w:pPr>
            <w:r w:rsidRPr="00CE32A2">
              <w:rPr>
                <w:rFonts w:cs="Segoe UI"/>
                <w:iCs/>
                <w:szCs w:val="22"/>
              </w:rPr>
              <w:t>Má odbornou způsobilost ve smyslu zákona č. 360/1992 Sb., o výkonu povolání autorizovaných architektů a o výkonu povolání autorizovaných inženýrů a techniků činných ve výstavbě, ve znění pozdějších předpisů,</w:t>
            </w:r>
            <w:r w:rsidR="00613170">
              <w:rPr>
                <w:rFonts w:cs="Segoe UI"/>
                <w:iCs/>
                <w:szCs w:val="22"/>
              </w:rPr>
              <w:t xml:space="preserve"> </w:t>
            </w:r>
            <w:r w:rsidR="00613170" w:rsidRPr="00613170">
              <w:rPr>
                <w:rFonts w:cs="Segoe UI"/>
                <w:iCs/>
                <w:szCs w:val="22"/>
              </w:rPr>
              <w:t>v rozsahu autorizovaný inženýr</w:t>
            </w:r>
            <w:r w:rsidRPr="00CE32A2">
              <w:rPr>
                <w:rFonts w:cs="Segoe UI"/>
                <w:iCs/>
                <w:szCs w:val="22"/>
              </w:rPr>
              <w:t xml:space="preserve"> </w:t>
            </w:r>
            <w:r w:rsidR="0059314B" w:rsidRPr="000A4631">
              <w:rPr>
                <w:rFonts w:cs="Segoe UI"/>
                <w:b/>
                <w:i/>
                <w:szCs w:val="22"/>
              </w:rPr>
              <w:t xml:space="preserve">v oboru </w:t>
            </w:r>
            <w:r w:rsidR="0059314B">
              <w:rPr>
                <w:rFonts w:cs="Segoe UI"/>
                <w:b/>
                <w:i/>
                <w:szCs w:val="22"/>
              </w:rPr>
              <w:t>„</w:t>
            </w:r>
            <w:r w:rsidR="0059314B" w:rsidRPr="00ED7A66">
              <w:rPr>
                <w:b/>
                <w:i/>
                <w:iCs/>
              </w:rPr>
              <w:t>Stavby vodního hospodářství a krajinného inženýrství</w:t>
            </w:r>
            <w:r w:rsidR="0059314B">
              <w:rPr>
                <w:bCs/>
                <w:i/>
                <w:iCs/>
              </w:rPr>
              <w:t>“.</w:t>
            </w:r>
          </w:p>
        </w:tc>
        <w:tc>
          <w:tcPr>
            <w:tcW w:w="2576" w:type="pct"/>
            <w:gridSpan w:val="3"/>
          </w:tcPr>
          <w:p w14:paraId="4FBE3B63" w14:textId="77777777" w:rsidR="00CE32A2" w:rsidRDefault="00CE32A2" w:rsidP="00F73F15">
            <w:pPr>
              <w:spacing w:before="60" w:after="60"/>
              <w:rPr>
                <w:rFonts w:cs="Segoe UI"/>
                <w:bCs/>
                <w:szCs w:val="22"/>
                <w:highlight w:val="yellow"/>
              </w:rPr>
            </w:pPr>
            <w:r w:rsidRPr="00E74FF2">
              <w:rPr>
                <w:rFonts w:cs="Segoe UI"/>
                <w:bCs/>
                <w:szCs w:val="22"/>
                <w:highlight w:val="yellow"/>
              </w:rPr>
              <w:t>Dodavatel prokazuje předložením dokladu o autorizaci</w:t>
            </w:r>
            <w:r>
              <w:rPr>
                <w:rFonts w:cs="Segoe UI"/>
                <w:bCs/>
                <w:szCs w:val="22"/>
                <w:highlight w:val="yellow"/>
              </w:rPr>
              <w:t>.</w:t>
            </w:r>
          </w:p>
          <w:p w14:paraId="4FF934FB" w14:textId="77777777" w:rsidR="00CE32A2" w:rsidRDefault="00CE32A2" w:rsidP="00F73F15">
            <w:pPr>
              <w:spacing w:before="60" w:after="60"/>
              <w:rPr>
                <w:rFonts w:cs="Segoe UI"/>
                <w:bCs/>
                <w:szCs w:val="22"/>
                <w:highlight w:val="yellow"/>
              </w:rPr>
            </w:pPr>
          </w:p>
          <w:p w14:paraId="2672703B" w14:textId="37B6D0FD" w:rsidR="00CE32A2" w:rsidRPr="005D08F6" w:rsidRDefault="00B424B5" w:rsidP="00F73F15">
            <w:pPr>
              <w:spacing w:before="60" w:after="60"/>
              <w:rPr>
                <w:rFonts w:cs="Segoe UI"/>
                <w:szCs w:val="22"/>
                <w:highlight w:val="yellow"/>
              </w:rPr>
            </w:pPr>
            <w:r w:rsidRPr="00E74FF2">
              <w:rPr>
                <w:rFonts w:cs="Segoe UI"/>
                <w:bCs/>
                <w:szCs w:val="22"/>
                <w:highlight w:val="yellow"/>
              </w:rPr>
              <w:t xml:space="preserve">Doložení dokladu podle tohoto požadavku postačuje dodavatelem, který byl v rámci zadávacího řízení vybrán, tj. nemusí být předkládán v okamžiku podání nabídky, ale lze jej doložit v souladu s čl. </w:t>
            </w:r>
            <w:r>
              <w:rPr>
                <w:rFonts w:cs="Segoe UI"/>
                <w:bCs/>
                <w:szCs w:val="22"/>
                <w:highlight w:val="yellow"/>
              </w:rPr>
              <w:t>13</w:t>
            </w:r>
            <w:r w:rsidRPr="00E74FF2">
              <w:rPr>
                <w:rFonts w:cs="Segoe UI"/>
                <w:bCs/>
                <w:szCs w:val="22"/>
                <w:highlight w:val="yellow"/>
              </w:rPr>
              <w:t xml:space="preserve"> zadávací dokumentace až na základě výzvy </w:t>
            </w:r>
            <w:r>
              <w:rPr>
                <w:rFonts w:cs="Segoe UI"/>
                <w:bCs/>
                <w:szCs w:val="22"/>
                <w:highlight w:val="yellow"/>
              </w:rPr>
              <w:t>z</w:t>
            </w:r>
            <w:r w:rsidRPr="00E74FF2">
              <w:rPr>
                <w:rFonts w:cs="Segoe UI"/>
                <w:bCs/>
                <w:szCs w:val="22"/>
                <w:highlight w:val="yellow"/>
              </w:rPr>
              <w:t>adavatele dle § 122 odst. 3 ZZVZ (dodavatel tedy v nabídce nemusí uvedený doklad vůbec předložit; v takovém případě však</w:t>
            </w:r>
            <w:r>
              <w:rPr>
                <w:rFonts w:cs="Segoe UI"/>
                <w:bCs/>
                <w:szCs w:val="22"/>
                <w:highlight w:val="yellow"/>
              </w:rPr>
              <w:t xml:space="preserve"> zadavatel požaduje, aby</w:t>
            </w:r>
            <w:r w:rsidRPr="00E74FF2">
              <w:rPr>
                <w:rFonts w:cs="Segoe UI"/>
                <w:bCs/>
                <w:szCs w:val="22"/>
                <w:highlight w:val="yellow"/>
              </w:rPr>
              <w:t xml:space="preserve"> </w:t>
            </w:r>
            <w:r>
              <w:rPr>
                <w:rFonts w:cs="Segoe UI"/>
                <w:bCs/>
                <w:szCs w:val="22"/>
                <w:highlight w:val="yellow"/>
              </w:rPr>
              <w:t>dodavatel na tomto místě formuláře</w:t>
            </w:r>
            <w:r w:rsidRPr="00E74FF2">
              <w:rPr>
                <w:rFonts w:cs="Segoe UI"/>
                <w:bCs/>
                <w:szCs w:val="22"/>
                <w:highlight w:val="yellow"/>
              </w:rPr>
              <w:t xml:space="preserve"> čestn</w:t>
            </w:r>
            <w:r>
              <w:rPr>
                <w:rFonts w:cs="Segoe UI"/>
                <w:bCs/>
                <w:szCs w:val="22"/>
                <w:highlight w:val="yellow"/>
              </w:rPr>
              <w:t>ě</w:t>
            </w:r>
            <w:r w:rsidRPr="00E74FF2">
              <w:rPr>
                <w:rFonts w:cs="Segoe UI"/>
                <w:bCs/>
                <w:szCs w:val="22"/>
                <w:highlight w:val="yellow"/>
              </w:rPr>
              <w:t xml:space="preserve"> prohlá</w:t>
            </w:r>
            <w:r>
              <w:rPr>
                <w:rFonts w:cs="Segoe UI"/>
                <w:bCs/>
                <w:szCs w:val="22"/>
                <w:highlight w:val="yellow"/>
              </w:rPr>
              <w:t>sil</w:t>
            </w:r>
            <w:r w:rsidRPr="00E74FF2">
              <w:rPr>
                <w:rFonts w:cs="Segoe UI"/>
                <w:bCs/>
                <w:szCs w:val="22"/>
                <w:highlight w:val="yellow"/>
              </w:rPr>
              <w:t xml:space="preserve">, že takovým dokladem disponuje, příp. bude disponovat a </w:t>
            </w:r>
            <w:r w:rsidRPr="00E74FF2">
              <w:rPr>
                <w:rFonts w:cs="Segoe UI"/>
                <w:bCs/>
                <w:szCs w:val="22"/>
                <w:highlight w:val="yellow"/>
              </w:rPr>
              <w:lastRenderedPageBreak/>
              <w:t>bude schopen jej postupem dle čl. </w:t>
            </w:r>
            <w:r>
              <w:rPr>
                <w:rFonts w:cs="Segoe UI"/>
                <w:bCs/>
                <w:szCs w:val="22"/>
                <w:highlight w:val="yellow"/>
              </w:rPr>
              <w:t>13</w:t>
            </w:r>
            <w:r w:rsidRPr="00E74FF2">
              <w:rPr>
                <w:rFonts w:cs="Segoe UI"/>
                <w:bCs/>
                <w:szCs w:val="22"/>
                <w:highlight w:val="yellow"/>
              </w:rPr>
              <w:t xml:space="preserve"> zadávací dokumentace doložit).</w:t>
            </w:r>
          </w:p>
        </w:tc>
      </w:tr>
      <w:tr w:rsidR="00CE32A2" w:rsidRPr="00C439E6" w14:paraId="5D329815" w14:textId="77777777" w:rsidTr="00F73F15">
        <w:trPr>
          <w:jc w:val="center"/>
        </w:trPr>
        <w:tc>
          <w:tcPr>
            <w:tcW w:w="2424" w:type="pct"/>
          </w:tcPr>
          <w:p w14:paraId="622281A4" w14:textId="3BD5172D" w:rsidR="00CE32A2" w:rsidRPr="00CE32A2" w:rsidRDefault="00CE32A2" w:rsidP="00F73F15">
            <w:pPr>
              <w:spacing w:before="60" w:after="60"/>
              <w:rPr>
                <w:rFonts w:cs="Segoe UI"/>
                <w:szCs w:val="22"/>
              </w:rPr>
            </w:pPr>
            <w:r w:rsidRPr="00CE32A2">
              <w:rPr>
                <w:bCs/>
              </w:rPr>
              <w:lastRenderedPageBreak/>
              <w:t>Má znalost českého nebo slovenského jazyka na komunikativní úrovni (tou se rozumí znalost českého nebo slovenského jazyka alespoň na úrovni C1 podle společného evropského referenčního rámce pro jazyky).</w:t>
            </w:r>
          </w:p>
        </w:tc>
        <w:tc>
          <w:tcPr>
            <w:tcW w:w="2576" w:type="pct"/>
            <w:gridSpan w:val="3"/>
          </w:tcPr>
          <w:p w14:paraId="60D45C19" w14:textId="7B7C4F07" w:rsidR="00CE32A2" w:rsidRPr="00CE32A2" w:rsidRDefault="00CE32A2" w:rsidP="00F73F15">
            <w:pPr>
              <w:spacing w:before="60" w:after="60"/>
              <w:rPr>
                <w:rFonts w:cs="Segoe UI"/>
                <w:bCs/>
                <w:szCs w:val="22"/>
                <w:highlight w:val="yellow"/>
              </w:rPr>
            </w:pPr>
            <w:r w:rsidRPr="00CE32A2">
              <w:rPr>
                <w:rFonts w:cs="Segoe UI"/>
                <w:bCs/>
                <w:szCs w:val="22"/>
                <w:highlight w:val="yellow"/>
              </w:rPr>
              <w:t xml:space="preserve">ANO/NE </w:t>
            </w:r>
            <w:r w:rsidR="0099658B" w:rsidRPr="00CB2172">
              <w:rPr>
                <w:rFonts w:cs="Segoe UI"/>
                <w:szCs w:val="22"/>
                <w:highlight w:val="yellow"/>
              </w:rPr>
              <w:t>[DOPLNÍ ÚČASTNÍK]</w:t>
            </w:r>
          </w:p>
          <w:p w14:paraId="4DDE1E06" w14:textId="77777777" w:rsidR="00CE32A2" w:rsidRPr="00E74FF2" w:rsidRDefault="00CE32A2" w:rsidP="00F73F15">
            <w:pPr>
              <w:spacing w:before="60" w:after="60"/>
              <w:rPr>
                <w:rFonts w:cs="Segoe UI"/>
                <w:bCs/>
                <w:szCs w:val="22"/>
                <w:highlight w:val="yellow"/>
              </w:rPr>
            </w:pPr>
          </w:p>
        </w:tc>
      </w:tr>
      <w:tr w:rsidR="00CE32A2" w:rsidRPr="00537E6C" w14:paraId="668B1C0E" w14:textId="77777777" w:rsidTr="00F73F15">
        <w:trPr>
          <w:jc w:val="center"/>
        </w:trPr>
        <w:tc>
          <w:tcPr>
            <w:tcW w:w="5000" w:type="pct"/>
            <w:gridSpan w:val="4"/>
          </w:tcPr>
          <w:p w14:paraId="7901378A" w14:textId="77777777" w:rsidR="00CE32A2" w:rsidRPr="0006505E" w:rsidRDefault="00CE32A2" w:rsidP="00F73F15">
            <w:pPr>
              <w:spacing w:before="60" w:after="60"/>
              <w:rPr>
                <w:rFonts w:cs="Segoe UI"/>
                <w:b/>
                <w:bCs/>
                <w:iCs/>
                <w:szCs w:val="22"/>
              </w:rPr>
            </w:pPr>
            <w:r w:rsidRPr="0006505E">
              <w:rPr>
                <w:rFonts w:cs="Segoe UI"/>
                <w:b/>
                <w:bCs/>
                <w:iCs/>
                <w:szCs w:val="22"/>
              </w:rPr>
              <w:t>Referenční zkušenost(i)</w:t>
            </w:r>
          </w:p>
          <w:p w14:paraId="3EBCA823" w14:textId="11F0CBC9" w:rsidR="00CE32A2" w:rsidRPr="00EA2E54" w:rsidRDefault="00613170" w:rsidP="00F73F15">
            <w:pPr>
              <w:spacing w:before="60" w:after="60"/>
              <w:rPr>
                <w:rFonts w:cs="Segoe UI"/>
                <w:i/>
                <w:iCs/>
                <w:szCs w:val="22"/>
              </w:rPr>
            </w:pPr>
            <w:r>
              <w:rPr>
                <w:rFonts w:cs="Segoe UI"/>
                <w:i/>
                <w:szCs w:val="22"/>
              </w:rPr>
              <w:t xml:space="preserve">Má zkušenost získanou </w:t>
            </w:r>
            <w:r w:rsidRPr="00B41217">
              <w:rPr>
                <w:bCs/>
                <w:i/>
                <w:iCs/>
              </w:rPr>
              <w:t>v posledních 10</w:t>
            </w:r>
            <w:r>
              <w:rPr>
                <w:bCs/>
                <w:i/>
                <w:iCs/>
              </w:rPr>
              <w:t xml:space="preserve"> </w:t>
            </w:r>
            <w:r w:rsidRPr="00B41217">
              <w:rPr>
                <w:bCs/>
                <w:i/>
                <w:iCs/>
              </w:rPr>
              <w:t>letech před zahájením zadávacího řízení</w:t>
            </w:r>
            <w:r>
              <w:rPr>
                <w:rFonts w:cs="Segoe UI"/>
                <w:i/>
                <w:szCs w:val="22"/>
              </w:rPr>
              <w:t xml:space="preserve"> ve </w:t>
            </w:r>
            <w:r w:rsidRPr="00ED7A66">
              <w:rPr>
                <w:rFonts w:cs="Segoe UI"/>
                <w:i/>
                <w:szCs w:val="22"/>
              </w:rPr>
              <w:t>funkc</w:t>
            </w:r>
            <w:r>
              <w:rPr>
                <w:rFonts w:cs="Segoe UI"/>
                <w:i/>
                <w:szCs w:val="22"/>
              </w:rPr>
              <w:t>i</w:t>
            </w:r>
            <w:r w:rsidRPr="00ED7A66">
              <w:rPr>
                <w:rFonts w:cs="Segoe UI"/>
                <w:i/>
                <w:szCs w:val="22"/>
              </w:rPr>
              <w:t xml:space="preserve"> stavbyvedoucího nebo zástupce stavbyvedoucího na staveništi </w:t>
            </w:r>
            <w:r>
              <w:rPr>
                <w:rFonts w:cs="Segoe UI"/>
                <w:i/>
                <w:szCs w:val="22"/>
              </w:rPr>
              <w:t>s</w:t>
            </w:r>
            <w:r w:rsidRPr="00ED7A66">
              <w:rPr>
                <w:rFonts w:cs="Segoe UI"/>
                <w:i/>
                <w:szCs w:val="22"/>
              </w:rPr>
              <w:t xml:space="preserve"> realizac</w:t>
            </w:r>
            <w:r>
              <w:rPr>
                <w:rFonts w:cs="Segoe UI"/>
                <w:i/>
                <w:szCs w:val="22"/>
              </w:rPr>
              <w:t>í</w:t>
            </w:r>
            <w:r w:rsidRPr="00ED7A66">
              <w:rPr>
                <w:rFonts w:cs="Segoe UI"/>
                <w:i/>
                <w:szCs w:val="22"/>
              </w:rPr>
              <w:t xml:space="preserve"> </w:t>
            </w:r>
            <w:r>
              <w:rPr>
                <w:rFonts w:cs="Segoe UI"/>
                <w:i/>
                <w:szCs w:val="22"/>
              </w:rPr>
              <w:t>alespoň</w:t>
            </w:r>
            <w:r w:rsidRPr="00ED7A66">
              <w:rPr>
                <w:rFonts w:cs="Segoe UI"/>
                <w:i/>
                <w:szCs w:val="22"/>
              </w:rPr>
              <w:t xml:space="preserve"> </w:t>
            </w:r>
            <w:r w:rsidRPr="00ED7A66">
              <w:rPr>
                <w:bCs/>
                <w:i/>
                <w:iCs/>
              </w:rPr>
              <w:t>1 stavební</w:t>
            </w:r>
            <w:r>
              <w:rPr>
                <w:bCs/>
                <w:i/>
                <w:iCs/>
              </w:rPr>
              <w:t xml:space="preserve"> práce</w:t>
            </w:r>
            <w:r w:rsidRPr="00ED7A66">
              <w:rPr>
                <w:bCs/>
                <w:i/>
                <w:iCs/>
              </w:rPr>
              <w:t xml:space="preserve"> spočívající v rekonstrukci nebo </w:t>
            </w:r>
            <w:r w:rsidRPr="00ED7A66">
              <w:rPr>
                <w:rFonts w:cstheme="minorHAnsi"/>
                <w:i/>
              </w:rPr>
              <w:t>výstavbě vodovodního řadu z tvárné litiny minimálního průměru DN 500</w:t>
            </w:r>
            <w:r w:rsidR="00AF6F94">
              <w:rPr>
                <w:rFonts w:cstheme="minorHAnsi"/>
                <w:i/>
              </w:rPr>
              <w:t xml:space="preserve"> o minimální délce 150 m</w:t>
            </w:r>
            <w:r>
              <w:rPr>
                <w:rFonts w:cstheme="minorHAnsi"/>
                <w:i/>
              </w:rPr>
              <w:t xml:space="preserve">, </w:t>
            </w:r>
            <w:r w:rsidRPr="00060EF8">
              <w:rPr>
                <w:rFonts w:cstheme="minorHAnsi"/>
                <w:i/>
              </w:rPr>
              <w:t xml:space="preserve">realizované v intravilánu </w:t>
            </w:r>
            <w:r w:rsidRPr="00B424B5">
              <w:rPr>
                <w:rFonts w:cstheme="minorHAnsi"/>
                <w:i/>
              </w:rPr>
              <w:t xml:space="preserve">obce, v celkové </w:t>
            </w:r>
            <w:r w:rsidRPr="00ED7A66">
              <w:rPr>
                <w:rFonts w:cstheme="minorHAnsi"/>
                <w:i/>
              </w:rPr>
              <w:t>hodnotě zakázky minimálně 50 000 000 Kč bez D</w:t>
            </w:r>
            <w:r>
              <w:rPr>
                <w:rFonts w:cstheme="minorHAnsi"/>
                <w:i/>
              </w:rPr>
              <w:t>PH.</w:t>
            </w:r>
          </w:p>
        </w:tc>
      </w:tr>
      <w:tr w:rsidR="00CE32A2" w:rsidRPr="005D08F6" w14:paraId="478B20ED" w14:textId="77777777" w:rsidTr="00F73F15">
        <w:trPr>
          <w:jc w:val="center"/>
        </w:trPr>
        <w:tc>
          <w:tcPr>
            <w:tcW w:w="5000" w:type="pct"/>
            <w:gridSpan w:val="4"/>
          </w:tcPr>
          <w:p w14:paraId="01C04105" w14:textId="77777777" w:rsidR="00CE32A2" w:rsidRPr="0006505E" w:rsidRDefault="00CE32A2" w:rsidP="00F73F15">
            <w:pPr>
              <w:spacing w:before="60" w:after="60"/>
              <w:jc w:val="left"/>
              <w:rPr>
                <w:rFonts w:cs="Segoe UI"/>
                <w:b/>
                <w:bCs/>
                <w:szCs w:val="22"/>
              </w:rPr>
            </w:pPr>
            <w:r w:rsidRPr="0006505E">
              <w:rPr>
                <w:rFonts w:cs="Segoe UI"/>
                <w:b/>
                <w:bCs/>
                <w:szCs w:val="22"/>
              </w:rPr>
              <w:t xml:space="preserve">PROJEKT </w:t>
            </w:r>
            <w:r w:rsidRPr="0006505E">
              <w:rPr>
                <w:rFonts w:cs="Segoe UI"/>
                <w:b/>
                <w:bCs/>
                <w:szCs w:val="22"/>
                <w:highlight w:val="yellow"/>
              </w:rPr>
              <w:t>(1)</w:t>
            </w:r>
          </w:p>
        </w:tc>
      </w:tr>
      <w:tr w:rsidR="00CE32A2" w:rsidRPr="009C1166" w14:paraId="32102A61" w14:textId="77777777" w:rsidTr="00F73F15">
        <w:trPr>
          <w:jc w:val="center"/>
        </w:trPr>
        <w:tc>
          <w:tcPr>
            <w:tcW w:w="2424" w:type="pct"/>
          </w:tcPr>
          <w:p w14:paraId="3F7B0236" w14:textId="77777777" w:rsidR="00CE32A2" w:rsidRPr="0006505E" w:rsidRDefault="00CE32A2" w:rsidP="00F73F15">
            <w:pPr>
              <w:spacing w:before="60" w:after="60"/>
              <w:rPr>
                <w:rFonts w:eastAsia="Calibri" w:cs="Segoe UI"/>
                <w:b/>
                <w:bCs/>
                <w:szCs w:val="22"/>
              </w:rPr>
            </w:pPr>
            <w:r w:rsidRPr="0006505E">
              <w:rPr>
                <w:rFonts w:cs="Segoe UI"/>
                <w:b/>
                <w:bCs/>
                <w:szCs w:val="22"/>
              </w:rPr>
              <w:t>Název referenčního projektu</w:t>
            </w:r>
          </w:p>
        </w:tc>
        <w:tc>
          <w:tcPr>
            <w:tcW w:w="2576" w:type="pct"/>
            <w:gridSpan w:val="3"/>
          </w:tcPr>
          <w:p w14:paraId="6D10A17D" w14:textId="77777777" w:rsidR="00CE32A2" w:rsidRPr="0006505E" w:rsidRDefault="00CE32A2" w:rsidP="00F73F15">
            <w:pPr>
              <w:spacing w:before="60" w:after="60"/>
              <w:jc w:val="left"/>
              <w:rPr>
                <w:rFonts w:eastAsia="Calibri" w:cs="Segoe UI"/>
                <w:szCs w:val="22"/>
                <w:highlight w:val="yellow"/>
                <w:lang w:eastAsia="en-US"/>
              </w:rPr>
            </w:pPr>
            <w:r w:rsidRPr="00CB2172">
              <w:rPr>
                <w:rFonts w:cs="Segoe UI"/>
                <w:szCs w:val="22"/>
                <w:highlight w:val="yellow"/>
              </w:rPr>
              <w:t>[DOPLNÍ ÚČASTNÍK]</w:t>
            </w:r>
          </w:p>
        </w:tc>
      </w:tr>
      <w:tr w:rsidR="00CE32A2" w:rsidRPr="009C1166" w14:paraId="386629F8" w14:textId="77777777" w:rsidTr="00F73F15">
        <w:trPr>
          <w:jc w:val="center"/>
        </w:trPr>
        <w:tc>
          <w:tcPr>
            <w:tcW w:w="2424" w:type="pct"/>
            <w:vMerge w:val="restart"/>
          </w:tcPr>
          <w:p w14:paraId="3136895B" w14:textId="77777777" w:rsidR="00CE32A2" w:rsidRPr="0006505E" w:rsidRDefault="00CE32A2" w:rsidP="00F73F15">
            <w:pPr>
              <w:spacing w:before="60" w:after="60"/>
              <w:rPr>
                <w:rFonts w:cs="Segoe UI"/>
                <w:b/>
                <w:bCs/>
                <w:szCs w:val="22"/>
              </w:rPr>
            </w:pPr>
            <w:r w:rsidRPr="0006505E">
              <w:rPr>
                <w:rFonts w:cs="Segoe UI"/>
                <w:b/>
                <w:bCs/>
                <w:szCs w:val="22"/>
              </w:rPr>
              <w:t>Identifikační údaje objednatele referenčního projektu</w:t>
            </w:r>
          </w:p>
        </w:tc>
        <w:tc>
          <w:tcPr>
            <w:tcW w:w="1086" w:type="pct"/>
          </w:tcPr>
          <w:p w14:paraId="144031CB" w14:textId="77777777" w:rsidR="00CE32A2" w:rsidRPr="0006505E" w:rsidRDefault="00CE32A2" w:rsidP="00F73F15">
            <w:pPr>
              <w:widowControl w:val="0"/>
              <w:spacing w:before="60" w:after="60"/>
              <w:rPr>
                <w:rFonts w:cs="Segoe UI"/>
                <w:bCs/>
                <w:szCs w:val="22"/>
              </w:rPr>
            </w:pPr>
            <w:r w:rsidRPr="0006505E">
              <w:rPr>
                <w:rFonts w:cs="Segoe UI"/>
                <w:bCs/>
                <w:szCs w:val="22"/>
              </w:rPr>
              <w:t xml:space="preserve">Název/obchodní firma </w:t>
            </w:r>
          </w:p>
        </w:tc>
        <w:tc>
          <w:tcPr>
            <w:tcW w:w="1490" w:type="pct"/>
            <w:gridSpan w:val="2"/>
          </w:tcPr>
          <w:p w14:paraId="7DC2E207" w14:textId="77777777" w:rsidR="00CE32A2" w:rsidRPr="0006505E" w:rsidRDefault="00CE32A2" w:rsidP="00F73F15">
            <w:pPr>
              <w:spacing w:before="60" w:after="60"/>
              <w:jc w:val="left"/>
              <w:rPr>
                <w:rFonts w:cs="Segoe UI"/>
                <w:szCs w:val="22"/>
                <w:highlight w:val="yellow"/>
              </w:rPr>
            </w:pPr>
            <w:r w:rsidRPr="00CB2172">
              <w:rPr>
                <w:rFonts w:cs="Segoe UI"/>
                <w:szCs w:val="22"/>
                <w:highlight w:val="yellow"/>
              </w:rPr>
              <w:t>[DOPLNÍ ÚČASTNÍK]</w:t>
            </w:r>
          </w:p>
        </w:tc>
      </w:tr>
      <w:tr w:rsidR="00CE32A2" w:rsidRPr="009C1166" w14:paraId="084D96E8" w14:textId="77777777" w:rsidTr="00F73F15">
        <w:trPr>
          <w:jc w:val="center"/>
        </w:trPr>
        <w:tc>
          <w:tcPr>
            <w:tcW w:w="2424" w:type="pct"/>
            <w:vMerge/>
          </w:tcPr>
          <w:p w14:paraId="4264D9A6" w14:textId="77777777" w:rsidR="00CE32A2" w:rsidRPr="0006505E" w:rsidRDefault="00CE32A2" w:rsidP="00F73F15">
            <w:pPr>
              <w:spacing w:before="60" w:after="60"/>
              <w:rPr>
                <w:rFonts w:cs="Segoe UI"/>
                <w:b/>
                <w:bCs/>
                <w:szCs w:val="22"/>
              </w:rPr>
            </w:pPr>
          </w:p>
        </w:tc>
        <w:tc>
          <w:tcPr>
            <w:tcW w:w="1086" w:type="pct"/>
          </w:tcPr>
          <w:p w14:paraId="31FE84E1" w14:textId="77777777" w:rsidR="00CE32A2" w:rsidRPr="0006505E" w:rsidRDefault="00CE32A2" w:rsidP="00F73F15">
            <w:pPr>
              <w:widowControl w:val="0"/>
              <w:spacing w:before="60" w:after="60"/>
              <w:rPr>
                <w:rFonts w:cs="Segoe UI"/>
                <w:bCs/>
                <w:szCs w:val="22"/>
              </w:rPr>
            </w:pPr>
            <w:r w:rsidRPr="0006505E">
              <w:rPr>
                <w:rFonts w:cs="Segoe UI"/>
                <w:bCs/>
                <w:szCs w:val="22"/>
              </w:rPr>
              <w:t>Sídlo</w:t>
            </w:r>
          </w:p>
        </w:tc>
        <w:tc>
          <w:tcPr>
            <w:tcW w:w="1490" w:type="pct"/>
            <w:gridSpan w:val="2"/>
          </w:tcPr>
          <w:p w14:paraId="0C3C81D6" w14:textId="77777777" w:rsidR="00CE32A2" w:rsidRPr="0006505E" w:rsidRDefault="00CE32A2" w:rsidP="00F73F15">
            <w:pPr>
              <w:widowControl w:val="0"/>
              <w:spacing w:before="60" w:after="60"/>
              <w:rPr>
                <w:rFonts w:cs="Segoe UI"/>
                <w:bCs/>
                <w:szCs w:val="22"/>
              </w:rPr>
            </w:pPr>
            <w:r w:rsidRPr="00BC173C">
              <w:rPr>
                <w:rFonts w:cs="Segoe UI"/>
                <w:szCs w:val="22"/>
                <w:highlight w:val="yellow"/>
              </w:rPr>
              <w:t>[DOPLNÍ ÚČASTNÍK]</w:t>
            </w:r>
          </w:p>
        </w:tc>
      </w:tr>
      <w:tr w:rsidR="00CE32A2" w:rsidRPr="009C1166" w14:paraId="5E1B3DB2" w14:textId="77777777" w:rsidTr="00F73F15">
        <w:trPr>
          <w:jc w:val="center"/>
        </w:trPr>
        <w:tc>
          <w:tcPr>
            <w:tcW w:w="2424" w:type="pct"/>
            <w:vMerge/>
          </w:tcPr>
          <w:p w14:paraId="23A3038C" w14:textId="77777777" w:rsidR="00CE32A2" w:rsidRPr="0006505E" w:rsidRDefault="00CE32A2" w:rsidP="00F73F15">
            <w:pPr>
              <w:spacing w:before="60" w:after="60"/>
              <w:rPr>
                <w:rFonts w:cs="Segoe UI"/>
                <w:b/>
                <w:bCs/>
                <w:szCs w:val="22"/>
              </w:rPr>
            </w:pPr>
          </w:p>
        </w:tc>
        <w:tc>
          <w:tcPr>
            <w:tcW w:w="1086" w:type="pct"/>
          </w:tcPr>
          <w:p w14:paraId="3FCBCD5A" w14:textId="77777777" w:rsidR="00CE32A2" w:rsidRPr="0006505E" w:rsidRDefault="00CE32A2" w:rsidP="00F73F15">
            <w:pPr>
              <w:widowControl w:val="0"/>
              <w:spacing w:before="60" w:after="60"/>
              <w:rPr>
                <w:rFonts w:cs="Segoe UI"/>
                <w:bCs/>
                <w:szCs w:val="22"/>
              </w:rPr>
            </w:pPr>
            <w:r w:rsidRPr="0006505E">
              <w:rPr>
                <w:rFonts w:cs="Segoe UI"/>
                <w:bCs/>
                <w:szCs w:val="22"/>
              </w:rPr>
              <w:t>IČO</w:t>
            </w:r>
          </w:p>
        </w:tc>
        <w:tc>
          <w:tcPr>
            <w:tcW w:w="1490" w:type="pct"/>
            <w:gridSpan w:val="2"/>
          </w:tcPr>
          <w:p w14:paraId="0891D814" w14:textId="77777777" w:rsidR="00CE32A2" w:rsidRPr="0006505E" w:rsidRDefault="00CE32A2" w:rsidP="00F73F15">
            <w:pPr>
              <w:widowControl w:val="0"/>
              <w:spacing w:before="60" w:after="60"/>
              <w:rPr>
                <w:rFonts w:cs="Segoe UI"/>
                <w:bCs/>
                <w:szCs w:val="22"/>
              </w:rPr>
            </w:pPr>
            <w:r w:rsidRPr="00BC173C">
              <w:rPr>
                <w:rFonts w:cs="Segoe UI"/>
                <w:szCs w:val="22"/>
                <w:highlight w:val="yellow"/>
              </w:rPr>
              <w:t>[DOPLNÍ ÚČASTNÍK]</w:t>
            </w:r>
          </w:p>
        </w:tc>
      </w:tr>
      <w:tr w:rsidR="00CE32A2" w:rsidRPr="009C1166" w14:paraId="481A2E3B" w14:textId="77777777" w:rsidTr="00F73F15">
        <w:trPr>
          <w:jc w:val="center"/>
        </w:trPr>
        <w:tc>
          <w:tcPr>
            <w:tcW w:w="2424" w:type="pct"/>
            <w:vMerge/>
          </w:tcPr>
          <w:p w14:paraId="561ACBFA" w14:textId="77777777" w:rsidR="00CE32A2" w:rsidRPr="0006505E" w:rsidRDefault="00CE32A2" w:rsidP="00F73F15">
            <w:pPr>
              <w:spacing w:before="60" w:after="60"/>
              <w:rPr>
                <w:rFonts w:cs="Segoe UI"/>
                <w:b/>
                <w:bCs/>
                <w:szCs w:val="22"/>
              </w:rPr>
            </w:pPr>
          </w:p>
        </w:tc>
        <w:tc>
          <w:tcPr>
            <w:tcW w:w="1086" w:type="pct"/>
            <w:vMerge w:val="restart"/>
          </w:tcPr>
          <w:p w14:paraId="5D100864" w14:textId="77777777" w:rsidR="00CE32A2" w:rsidRPr="0006505E" w:rsidRDefault="00CE32A2" w:rsidP="00F73F15">
            <w:pPr>
              <w:widowControl w:val="0"/>
              <w:spacing w:before="60" w:after="60"/>
              <w:rPr>
                <w:rFonts w:cs="Segoe UI"/>
                <w:bCs/>
                <w:szCs w:val="22"/>
              </w:rPr>
            </w:pPr>
            <w:r w:rsidRPr="0006505E">
              <w:rPr>
                <w:rFonts w:cs="Segoe UI"/>
                <w:bCs/>
                <w:szCs w:val="22"/>
              </w:rPr>
              <w:t>Kontaktní osoba pro ověření údajů uvedených dodavatelem</w:t>
            </w:r>
          </w:p>
        </w:tc>
        <w:tc>
          <w:tcPr>
            <w:tcW w:w="587" w:type="pct"/>
          </w:tcPr>
          <w:p w14:paraId="4B1EC49C" w14:textId="77777777" w:rsidR="00CE32A2" w:rsidRPr="0006505E" w:rsidRDefault="00CE32A2" w:rsidP="00F73F15">
            <w:pPr>
              <w:widowControl w:val="0"/>
              <w:spacing w:before="60" w:after="60"/>
              <w:rPr>
                <w:rFonts w:cs="Segoe UI"/>
                <w:bCs/>
                <w:szCs w:val="22"/>
              </w:rPr>
            </w:pPr>
            <w:r>
              <w:rPr>
                <w:rFonts w:cs="Segoe UI"/>
                <w:bCs/>
                <w:szCs w:val="22"/>
              </w:rPr>
              <w:t>Jméno, příjmení, funkce</w:t>
            </w:r>
          </w:p>
        </w:tc>
        <w:tc>
          <w:tcPr>
            <w:tcW w:w="903" w:type="pct"/>
          </w:tcPr>
          <w:p w14:paraId="76697E2B" w14:textId="77777777" w:rsidR="00CE32A2" w:rsidRPr="0006505E" w:rsidRDefault="00CE32A2" w:rsidP="00F73F15">
            <w:pPr>
              <w:widowControl w:val="0"/>
              <w:spacing w:before="60" w:after="60"/>
              <w:rPr>
                <w:rFonts w:cs="Segoe UI"/>
                <w:bCs/>
                <w:szCs w:val="22"/>
              </w:rPr>
            </w:pPr>
            <w:r w:rsidRPr="00B84EF8">
              <w:rPr>
                <w:rFonts w:cs="Segoe UI"/>
                <w:szCs w:val="22"/>
                <w:highlight w:val="yellow"/>
              </w:rPr>
              <w:t>[DOPLNÍ ÚČASTNÍK]</w:t>
            </w:r>
          </w:p>
        </w:tc>
      </w:tr>
      <w:tr w:rsidR="00CE32A2" w:rsidRPr="009C1166" w14:paraId="368CDA90" w14:textId="77777777" w:rsidTr="00F73F15">
        <w:trPr>
          <w:jc w:val="center"/>
        </w:trPr>
        <w:tc>
          <w:tcPr>
            <w:tcW w:w="2424" w:type="pct"/>
            <w:vMerge/>
          </w:tcPr>
          <w:p w14:paraId="2F6C7BF4" w14:textId="77777777" w:rsidR="00CE32A2" w:rsidRPr="0006505E" w:rsidRDefault="00CE32A2" w:rsidP="00F73F15">
            <w:pPr>
              <w:spacing w:before="60" w:after="60"/>
              <w:rPr>
                <w:rFonts w:cs="Segoe UI"/>
                <w:b/>
                <w:bCs/>
                <w:szCs w:val="22"/>
              </w:rPr>
            </w:pPr>
          </w:p>
        </w:tc>
        <w:tc>
          <w:tcPr>
            <w:tcW w:w="1086" w:type="pct"/>
            <w:vMerge/>
          </w:tcPr>
          <w:p w14:paraId="6FDC1668" w14:textId="77777777" w:rsidR="00CE32A2" w:rsidRPr="0006505E" w:rsidRDefault="00CE32A2" w:rsidP="00F73F15">
            <w:pPr>
              <w:widowControl w:val="0"/>
              <w:spacing w:before="60" w:after="60"/>
              <w:rPr>
                <w:rFonts w:cs="Segoe UI"/>
                <w:bCs/>
                <w:szCs w:val="22"/>
              </w:rPr>
            </w:pPr>
          </w:p>
        </w:tc>
        <w:tc>
          <w:tcPr>
            <w:tcW w:w="587" w:type="pct"/>
          </w:tcPr>
          <w:p w14:paraId="69547AA8" w14:textId="77777777" w:rsidR="00CE32A2" w:rsidRPr="0006505E" w:rsidRDefault="00CE32A2" w:rsidP="00F73F15">
            <w:pPr>
              <w:widowControl w:val="0"/>
              <w:spacing w:before="60" w:after="60"/>
              <w:rPr>
                <w:rFonts w:cs="Segoe UI"/>
                <w:bCs/>
                <w:szCs w:val="22"/>
              </w:rPr>
            </w:pPr>
            <w:r>
              <w:rPr>
                <w:rFonts w:cs="Segoe UI"/>
                <w:bCs/>
                <w:szCs w:val="22"/>
              </w:rPr>
              <w:t>Tel.</w:t>
            </w:r>
          </w:p>
        </w:tc>
        <w:tc>
          <w:tcPr>
            <w:tcW w:w="903" w:type="pct"/>
          </w:tcPr>
          <w:p w14:paraId="68F26801" w14:textId="77777777" w:rsidR="00CE32A2" w:rsidRPr="0006505E" w:rsidRDefault="00CE32A2" w:rsidP="00F73F15">
            <w:pPr>
              <w:widowControl w:val="0"/>
              <w:spacing w:before="60" w:after="60"/>
              <w:rPr>
                <w:rFonts w:cs="Segoe UI"/>
                <w:bCs/>
                <w:szCs w:val="22"/>
              </w:rPr>
            </w:pPr>
            <w:r w:rsidRPr="00B84EF8">
              <w:rPr>
                <w:rFonts w:cs="Segoe UI"/>
                <w:szCs w:val="22"/>
                <w:highlight w:val="yellow"/>
              </w:rPr>
              <w:t>[DOPLNÍ ÚČASTNÍK]</w:t>
            </w:r>
          </w:p>
        </w:tc>
      </w:tr>
      <w:tr w:rsidR="00CE32A2" w:rsidRPr="009C1166" w14:paraId="51ED8539" w14:textId="77777777" w:rsidTr="00F73F15">
        <w:trPr>
          <w:jc w:val="center"/>
        </w:trPr>
        <w:tc>
          <w:tcPr>
            <w:tcW w:w="2424" w:type="pct"/>
            <w:vMerge/>
          </w:tcPr>
          <w:p w14:paraId="54A984E0" w14:textId="77777777" w:rsidR="00CE32A2" w:rsidRPr="0006505E" w:rsidRDefault="00CE32A2" w:rsidP="00F73F15">
            <w:pPr>
              <w:spacing w:before="60" w:after="60"/>
              <w:rPr>
                <w:rFonts w:cs="Segoe UI"/>
                <w:b/>
                <w:bCs/>
                <w:szCs w:val="22"/>
              </w:rPr>
            </w:pPr>
          </w:p>
        </w:tc>
        <w:tc>
          <w:tcPr>
            <w:tcW w:w="1086" w:type="pct"/>
            <w:vMerge/>
          </w:tcPr>
          <w:p w14:paraId="065B78EB" w14:textId="77777777" w:rsidR="00CE32A2" w:rsidRPr="0006505E" w:rsidRDefault="00CE32A2" w:rsidP="00F73F15">
            <w:pPr>
              <w:widowControl w:val="0"/>
              <w:spacing w:before="60" w:after="60"/>
              <w:rPr>
                <w:rFonts w:cs="Segoe UI"/>
                <w:bCs/>
                <w:szCs w:val="22"/>
              </w:rPr>
            </w:pPr>
          </w:p>
        </w:tc>
        <w:tc>
          <w:tcPr>
            <w:tcW w:w="587" w:type="pct"/>
          </w:tcPr>
          <w:p w14:paraId="7E3A864A" w14:textId="77777777" w:rsidR="00CE32A2" w:rsidRPr="0006505E" w:rsidRDefault="00CE32A2" w:rsidP="00F73F15">
            <w:pPr>
              <w:widowControl w:val="0"/>
              <w:spacing w:before="60" w:after="60"/>
              <w:rPr>
                <w:rFonts w:cs="Segoe UI"/>
                <w:bCs/>
                <w:szCs w:val="22"/>
              </w:rPr>
            </w:pPr>
            <w:r>
              <w:rPr>
                <w:rFonts w:cs="Segoe UI"/>
                <w:bCs/>
                <w:szCs w:val="22"/>
              </w:rPr>
              <w:t>E-mail</w:t>
            </w:r>
          </w:p>
        </w:tc>
        <w:tc>
          <w:tcPr>
            <w:tcW w:w="903" w:type="pct"/>
          </w:tcPr>
          <w:p w14:paraId="263ECA8F" w14:textId="77777777" w:rsidR="00CE32A2" w:rsidRPr="0006505E" w:rsidRDefault="00CE32A2" w:rsidP="00F73F15">
            <w:pPr>
              <w:widowControl w:val="0"/>
              <w:spacing w:before="60" w:after="60"/>
              <w:rPr>
                <w:rFonts w:cs="Segoe UI"/>
                <w:bCs/>
                <w:szCs w:val="22"/>
              </w:rPr>
            </w:pPr>
            <w:r w:rsidRPr="00B84EF8">
              <w:rPr>
                <w:rFonts w:cs="Segoe UI"/>
                <w:szCs w:val="22"/>
                <w:highlight w:val="yellow"/>
              </w:rPr>
              <w:t>[DOPLNÍ ÚČASTNÍK]</w:t>
            </w:r>
          </w:p>
        </w:tc>
      </w:tr>
      <w:tr w:rsidR="00CE32A2" w:rsidRPr="009C1166" w14:paraId="3C7C7999" w14:textId="77777777" w:rsidTr="00F73F15">
        <w:trPr>
          <w:jc w:val="center"/>
        </w:trPr>
        <w:tc>
          <w:tcPr>
            <w:tcW w:w="2424" w:type="pct"/>
          </w:tcPr>
          <w:p w14:paraId="201CBB2B" w14:textId="361B4B76" w:rsidR="00CE32A2" w:rsidRPr="0006505E" w:rsidRDefault="00CE32A2" w:rsidP="00F73F15">
            <w:pPr>
              <w:spacing w:before="60" w:after="60"/>
              <w:rPr>
                <w:rFonts w:cs="Segoe UI"/>
                <w:szCs w:val="22"/>
              </w:rPr>
            </w:pPr>
            <w:r w:rsidRPr="0006505E">
              <w:rPr>
                <w:rFonts w:cs="Segoe UI"/>
                <w:b/>
                <w:bCs/>
                <w:szCs w:val="22"/>
              </w:rPr>
              <w:t>Podrobný popis předmětu referenčního projektu, z něhož vyplývá splnění požadavků zadavatele na zkušenost</w:t>
            </w:r>
          </w:p>
        </w:tc>
        <w:tc>
          <w:tcPr>
            <w:tcW w:w="2576" w:type="pct"/>
            <w:gridSpan w:val="3"/>
          </w:tcPr>
          <w:p w14:paraId="094523D6" w14:textId="77777777" w:rsidR="00CE32A2" w:rsidRPr="0006505E" w:rsidRDefault="00CE32A2" w:rsidP="00F73F15">
            <w:pPr>
              <w:widowControl w:val="0"/>
              <w:spacing w:before="60" w:after="60"/>
              <w:rPr>
                <w:rFonts w:cs="Segoe UI"/>
                <w:szCs w:val="22"/>
                <w:highlight w:val="yellow"/>
              </w:rPr>
            </w:pPr>
            <w:r w:rsidRPr="00CB2172">
              <w:rPr>
                <w:rFonts w:cs="Segoe UI"/>
                <w:szCs w:val="22"/>
                <w:highlight w:val="yellow"/>
              </w:rPr>
              <w:t>[DOPLNÍ ÚČASTNÍK]</w:t>
            </w:r>
          </w:p>
        </w:tc>
      </w:tr>
      <w:tr w:rsidR="00CE32A2" w:rsidRPr="009C1166" w14:paraId="54607199" w14:textId="77777777" w:rsidTr="00F73F15">
        <w:trPr>
          <w:jc w:val="center"/>
        </w:trPr>
        <w:tc>
          <w:tcPr>
            <w:tcW w:w="2424" w:type="pct"/>
          </w:tcPr>
          <w:p w14:paraId="0E51A68C" w14:textId="77777777" w:rsidR="00CE32A2" w:rsidRPr="0006505E" w:rsidRDefault="00CE32A2" w:rsidP="00F73F15">
            <w:pPr>
              <w:spacing w:before="60" w:after="60"/>
              <w:rPr>
                <w:rFonts w:eastAsia="Calibri" w:cs="Segoe UI"/>
                <w:b/>
                <w:bCs/>
                <w:szCs w:val="22"/>
              </w:rPr>
            </w:pPr>
            <w:r w:rsidRPr="0006505E">
              <w:rPr>
                <w:rFonts w:eastAsia="Calibri" w:cs="Segoe UI"/>
                <w:b/>
                <w:bCs/>
                <w:szCs w:val="22"/>
              </w:rPr>
              <w:t>Pozice osoby v referenčním projektu</w:t>
            </w:r>
          </w:p>
        </w:tc>
        <w:tc>
          <w:tcPr>
            <w:tcW w:w="2576" w:type="pct"/>
            <w:gridSpan w:val="3"/>
          </w:tcPr>
          <w:p w14:paraId="6D6EF2AB" w14:textId="77777777" w:rsidR="00CE32A2" w:rsidRPr="00CB2172" w:rsidRDefault="00CE32A2" w:rsidP="00F73F15">
            <w:pPr>
              <w:widowControl w:val="0"/>
              <w:spacing w:before="60" w:after="60"/>
              <w:rPr>
                <w:rFonts w:cs="Segoe UI"/>
                <w:szCs w:val="22"/>
                <w:highlight w:val="yellow"/>
              </w:rPr>
            </w:pPr>
            <w:r w:rsidRPr="00CB2172">
              <w:rPr>
                <w:rFonts w:cs="Segoe UI"/>
                <w:szCs w:val="22"/>
                <w:highlight w:val="yellow"/>
              </w:rPr>
              <w:t>[DOPLNÍ ÚČASTNÍK]</w:t>
            </w:r>
          </w:p>
        </w:tc>
      </w:tr>
      <w:tr w:rsidR="00FD0B67" w:rsidRPr="009C1166" w14:paraId="29B8DC9C" w14:textId="77777777" w:rsidTr="00F73F15">
        <w:trPr>
          <w:jc w:val="center"/>
        </w:trPr>
        <w:tc>
          <w:tcPr>
            <w:tcW w:w="2424" w:type="pct"/>
          </w:tcPr>
          <w:p w14:paraId="789178D2" w14:textId="06259D21" w:rsidR="00FD0B67" w:rsidRPr="003C7AF3" w:rsidRDefault="00FD0B67" w:rsidP="00F73F15">
            <w:pPr>
              <w:spacing w:before="60" w:after="60"/>
              <w:rPr>
                <w:rFonts w:eastAsia="Calibri" w:cs="Segoe UI"/>
                <w:szCs w:val="22"/>
              </w:rPr>
            </w:pPr>
            <w:r w:rsidRPr="003C7AF3">
              <w:rPr>
                <w:rFonts w:eastAsia="Calibri" w:cs="Segoe UI"/>
                <w:szCs w:val="22"/>
              </w:rPr>
              <w:t xml:space="preserve">Předmětem </w:t>
            </w:r>
            <w:r w:rsidR="00B424B5" w:rsidRPr="003C7AF3">
              <w:rPr>
                <w:rFonts w:cs="Segoe UI"/>
                <w:szCs w:val="22"/>
              </w:rPr>
              <w:t xml:space="preserve">referenčního projektu </w:t>
            </w:r>
            <w:r w:rsidRPr="003C7AF3">
              <w:rPr>
                <w:rFonts w:eastAsia="Calibri" w:cs="Segoe UI"/>
                <w:szCs w:val="22"/>
              </w:rPr>
              <w:t>byla výstavba nebo rekonstrukce</w:t>
            </w:r>
            <w:r w:rsidRPr="003C7AF3">
              <w:rPr>
                <w:rFonts w:eastAsia="Calibri" w:cs="Segoe UI"/>
                <w:iCs/>
                <w:szCs w:val="22"/>
              </w:rPr>
              <w:t xml:space="preserve"> </w:t>
            </w:r>
            <w:r w:rsidRPr="003C7AF3">
              <w:rPr>
                <w:rFonts w:cstheme="minorHAnsi"/>
                <w:iCs/>
              </w:rPr>
              <w:t xml:space="preserve">vodovodního řadu z tvárné litiny minimálního průměru DN </w:t>
            </w:r>
            <w:r w:rsidRPr="00B424B5">
              <w:rPr>
                <w:rFonts w:cstheme="minorHAnsi"/>
                <w:iCs/>
              </w:rPr>
              <w:t>500</w:t>
            </w:r>
            <w:r w:rsidR="00AF6F94">
              <w:rPr>
                <w:rFonts w:cstheme="minorHAnsi"/>
                <w:iCs/>
              </w:rPr>
              <w:t xml:space="preserve"> o minimální délce 150 m</w:t>
            </w:r>
            <w:r w:rsidR="00844411" w:rsidRPr="00B424B5">
              <w:rPr>
                <w:rFonts w:cstheme="minorHAnsi"/>
                <w:iCs/>
              </w:rPr>
              <w:t>, realizované v intravilánu obce</w:t>
            </w:r>
            <w:r w:rsidRPr="00B424B5">
              <w:rPr>
                <w:rFonts w:cstheme="minorHAnsi"/>
                <w:iCs/>
              </w:rPr>
              <w:t>.</w:t>
            </w:r>
          </w:p>
        </w:tc>
        <w:tc>
          <w:tcPr>
            <w:tcW w:w="2576" w:type="pct"/>
            <w:gridSpan w:val="3"/>
          </w:tcPr>
          <w:p w14:paraId="7FD501F4" w14:textId="56D7464E" w:rsidR="00FD0B67" w:rsidRPr="00CB2172" w:rsidRDefault="00FD0B67" w:rsidP="00F73F15">
            <w:pPr>
              <w:widowControl w:val="0"/>
              <w:spacing w:before="60" w:after="60"/>
              <w:rPr>
                <w:rFonts w:cs="Segoe UI"/>
                <w:szCs w:val="22"/>
                <w:highlight w:val="yellow"/>
              </w:rPr>
            </w:pPr>
            <w:r w:rsidRPr="00FD0B67">
              <w:rPr>
                <w:rFonts w:cs="Segoe UI"/>
                <w:bCs/>
                <w:szCs w:val="22"/>
                <w:highlight w:val="yellow"/>
              </w:rPr>
              <w:t xml:space="preserve">ANO/NE </w:t>
            </w:r>
            <w:r w:rsidR="0099658B" w:rsidRPr="00CB2172">
              <w:rPr>
                <w:rFonts w:cs="Segoe UI"/>
                <w:szCs w:val="22"/>
                <w:highlight w:val="yellow"/>
              </w:rPr>
              <w:t>[DOPLNÍ ÚČASTNÍK]</w:t>
            </w:r>
          </w:p>
        </w:tc>
      </w:tr>
      <w:tr w:rsidR="00CE32A2" w:rsidRPr="009C1166" w14:paraId="7C70CE32" w14:textId="77777777" w:rsidTr="00F73F15">
        <w:trPr>
          <w:jc w:val="center"/>
        </w:trPr>
        <w:tc>
          <w:tcPr>
            <w:tcW w:w="2424" w:type="pct"/>
          </w:tcPr>
          <w:p w14:paraId="12F2CE94" w14:textId="1ED4ACC5" w:rsidR="00CE32A2" w:rsidRPr="003C7AF3" w:rsidRDefault="00CE32A2" w:rsidP="00F73F15">
            <w:pPr>
              <w:spacing w:before="60" w:after="60"/>
              <w:rPr>
                <w:rFonts w:eastAsia="Calibri" w:cs="Segoe UI"/>
                <w:szCs w:val="22"/>
              </w:rPr>
            </w:pPr>
            <w:r w:rsidRPr="003C7AF3">
              <w:rPr>
                <w:rFonts w:cs="Segoe UI"/>
                <w:szCs w:val="22"/>
              </w:rPr>
              <w:t>Finanční hodnota referenčního projektu</w:t>
            </w:r>
            <w:r w:rsidR="00FD0B67" w:rsidRPr="003C7AF3">
              <w:rPr>
                <w:rFonts w:cs="Segoe UI"/>
                <w:szCs w:val="22"/>
              </w:rPr>
              <w:t xml:space="preserve"> [min. 50 mil Kč bez DPH]</w:t>
            </w:r>
            <w:r w:rsidRPr="003C7AF3">
              <w:rPr>
                <w:rFonts w:cs="Segoe UI"/>
                <w:szCs w:val="22"/>
              </w:rPr>
              <w:t xml:space="preserve"> </w:t>
            </w:r>
          </w:p>
        </w:tc>
        <w:tc>
          <w:tcPr>
            <w:tcW w:w="2576" w:type="pct"/>
            <w:gridSpan w:val="3"/>
          </w:tcPr>
          <w:p w14:paraId="07EBCEFF" w14:textId="77777777" w:rsidR="00CE32A2" w:rsidRPr="00CB2172" w:rsidRDefault="00CE32A2" w:rsidP="00F73F15">
            <w:pPr>
              <w:widowControl w:val="0"/>
              <w:spacing w:before="60" w:after="60"/>
              <w:rPr>
                <w:rFonts w:cs="Segoe UI"/>
                <w:szCs w:val="22"/>
                <w:highlight w:val="yellow"/>
              </w:rPr>
            </w:pPr>
            <w:r w:rsidRPr="005125B4">
              <w:rPr>
                <w:rFonts w:cs="Segoe UI"/>
                <w:szCs w:val="22"/>
                <w:highlight w:val="yellow"/>
              </w:rPr>
              <w:t>[DOPLNÍ ÚČASTNÍK]</w:t>
            </w:r>
            <w:r>
              <w:rPr>
                <w:rFonts w:cs="Segoe UI"/>
                <w:szCs w:val="22"/>
              </w:rPr>
              <w:t xml:space="preserve"> </w:t>
            </w:r>
            <w:r w:rsidRPr="0006505E">
              <w:rPr>
                <w:rFonts w:cs="Segoe UI"/>
                <w:szCs w:val="22"/>
              </w:rPr>
              <w:t>Kč bez DPH</w:t>
            </w:r>
          </w:p>
        </w:tc>
      </w:tr>
      <w:tr w:rsidR="00CE32A2" w:rsidRPr="009C1166" w14:paraId="7A6F4A06" w14:textId="77777777" w:rsidTr="00F73F15">
        <w:trPr>
          <w:jc w:val="center"/>
        </w:trPr>
        <w:tc>
          <w:tcPr>
            <w:tcW w:w="2424" w:type="pct"/>
          </w:tcPr>
          <w:p w14:paraId="5B7A31E4" w14:textId="2043E5FA" w:rsidR="00CE32A2" w:rsidRPr="003C7AF3" w:rsidRDefault="00CE32A2" w:rsidP="00F73F15">
            <w:pPr>
              <w:spacing w:before="60" w:after="60"/>
              <w:rPr>
                <w:rFonts w:cs="Segoe UI"/>
                <w:szCs w:val="22"/>
              </w:rPr>
            </w:pPr>
            <w:r w:rsidRPr="003C7AF3">
              <w:rPr>
                <w:rFonts w:cs="Segoe UI"/>
                <w:szCs w:val="22"/>
              </w:rPr>
              <w:t xml:space="preserve">Doba realizace </w:t>
            </w:r>
            <w:r w:rsidR="00B424B5" w:rsidRPr="003C7AF3">
              <w:rPr>
                <w:rFonts w:cs="Segoe UI"/>
                <w:szCs w:val="22"/>
              </w:rPr>
              <w:t>referenčního projektu</w:t>
            </w:r>
            <w:r w:rsidRPr="003C7AF3">
              <w:rPr>
                <w:rFonts w:cs="Segoe UI"/>
                <w:szCs w:val="22"/>
              </w:rPr>
              <w:t xml:space="preserve"> od – do</w:t>
            </w:r>
          </w:p>
          <w:p w14:paraId="0EA351E6" w14:textId="494907B7" w:rsidR="00FD0B67" w:rsidRPr="0006505E" w:rsidRDefault="00FD0B67" w:rsidP="00F73F15">
            <w:pPr>
              <w:spacing w:before="60" w:after="60"/>
              <w:rPr>
                <w:rFonts w:cs="Segoe UI"/>
                <w:b/>
                <w:bCs/>
                <w:szCs w:val="22"/>
              </w:rPr>
            </w:pPr>
            <w:r w:rsidRPr="003C7AF3">
              <w:rPr>
                <w:rFonts w:cs="Segoe UI"/>
                <w:szCs w:val="22"/>
              </w:rPr>
              <w:lastRenderedPageBreak/>
              <w:t>S uvedením minimálně měsíce a roku, tj. od MM.RRRR do MM.RRRR [za posledních 10 let před zahájením zadávacího řízení]</w:t>
            </w:r>
          </w:p>
        </w:tc>
        <w:tc>
          <w:tcPr>
            <w:tcW w:w="2576" w:type="pct"/>
            <w:gridSpan w:val="3"/>
          </w:tcPr>
          <w:p w14:paraId="2A89903D" w14:textId="77777777" w:rsidR="00CE32A2" w:rsidRPr="005125B4" w:rsidRDefault="00CE32A2" w:rsidP="00F73F15">
            <w:pPr>
              <w:widowControl w:val="0"/>
              <w:spacing w:before="60" w:after="60"/>
              <w:rPr>
                <w:rFonts w:cs="Segoe UI"/>
                <w:szCs w:val="22"/>
                <w:highlight w:val="yellow"/>
              </w:rPr>
            </w:pPr>
            <w:r w:rsidRPr="0006505E">
              <w:rPr>
                <w:rFonts w:cs="Segoe UI"/>
                <w:szCs w:val="22"/>
                <w:highlight w:val="yellow"/>
              </w:rPr>
              <w:lastRenderedPageBreak/>
              <w:t>[</w:t>
            </w:r>
            <w:r>
              <w:rPr>
                <w:rFonts w:cs="Segoe UI"/>
                <w:szCs w:val="22"/>
                <w:highlight w:val="yellow"/>
              </w:rPr>
              <w:t>ÚČASTNÍK</w:t>
            </w:r>
            <w:r w:rsidRPr="0006505E">
              <w:rPr>
                <w:rFonts w:cs="Segoe UI"/>
                <w:szCs w:val="22"/>
                <w:highlight w:val="yellow"/>
              </w:rPr>
              <w:t xml:space="preserve"> doplní dobu realizace projektu]</w:t>
            </w:r>
          </w:p>
        </w:tc>
      </w:tr>
    </w:tbl>
    <w:p w14:paraId="3660A87F" w14:textId="77777777" w:rsidR="00CE32A2" w:rsidRDefault="00CE32A2" w:rsidP="00AE7B7B">
      <w:pPr>
        <w:rPr>
          <w:rFonts w:cs="Segoe UI"/>
          <w:sz w:val="20"/>
        </w:rPr>
      </w:pPr>
    </w:p>
    <w:p w14:paraId="29BB24E0" w14:textId="77777777" w:rsidR="007640A4" w:rsidRDefault="007640A4" w:rsidP="00AE7B7B">
      <w:pPr>
        <w:rPr>
          <w:rFonts w:cs="Segoe UI"/>
          <w:sz w:val="20"/>
        </w:rPr>
      </w:pPr>
    </w:p>
    <w:tbl>
      <w:tblPr>
        <w:tblStyle w:val="Mkatabulky1"/>
        <w:tblW w:w="5000" w:type="pct"/>
        <w:jc w:val="center"/>
        <w:tblLook w:val="04A0" w:firstRow="1" w:lastRow="0" w:firstColumn="1" w:lastColumn="0" w:noHBand="0" w:noVBand="1"/>
      </w:tblPr>
      <w:tblGrid>
        <w:gridCol w:w="4392"/>
        <w:gridCol w:w="4668"/>
      </w:tblGrid>
      <w:tr w:rsidR="007640A4" w:rsidRPr="00C439E6" w14:paraId="0E804998" w14:textId="77777777" w:rsidTr="00F73F15">
        <w:trPr>
          <w:jc w:val="center"/>
        </w:trPr>
        <w:tc>
          <w:tcPr>
            <w:tcW w:w="5000" w:type="pct"/>
            <w:gridSpan w:val="2"/>
            <w:shd w:val="clear" w:color="auto" w:fill="D9D9D9" w:themeFill="background1" w:themeFillShade="D9"/>
          </w:tcPr>
          <w:p w14:paraId="47FEA156" w14:textId="469DB6CD" w:rsidR="007640A4" w:rsidRPr="001104E2" w:rsidRDefault="007640A4" w:rsidP="00F73F15">
            <w:pPr>
              <w:spacing w:before="60" w:after="60"/>
              <w:jc w:val="left"/>
              <w:rPr>
                <w:rFonts w:eastAsia="Calibri" w:cs="Segoe UI"/>
                <w:szCs w:val="22"/>
                <w:highlight w:val="yellow"/>
                <w:lang w:eastAsia="en-US"/>
              </w:rPr>
            </w:pPr>
            <w:r>
              <w:rPr>
                <w:rFonts w:cs="Segoe UI"/>
                <w:b/>
                <w:bCs/>
                <w:szCs w:val="22"/>
              </w:rPr>
              <w:t>Geodet</w:t>
            </w:r>
          </w:p>
        </w:tc>
      </w:tr>
      <w:tr w:rsidR="007640A4" w:rsidRPr="00C439E6" w14:paraId="52129FFB" w14:textId="77777777" w:rsidTr="00F73F15">
        <w:trPr>
          <w:jc w:val="center"/>
        </w:trPr>
        <w:tc>
          <w:tcPr>
            <w:tcW w:w="2424" w:type="pct"/>
          </w:tcPr>
          <w:p w14:paraId="6A940E87" w14:textId="77777777" w:rsidR="007640A4" w:rsidRPr="00C439E6" w:rsidRDefault="007640A4" w:rsidP="00F73F15">
            <w:pPr>
              <w:spacing w:before="60" w:after="60"/>
              <w:jc w:val="left"/>
              <w:rPr>
                <w:rFonts w:cs="Segoe UI"/>
                <w:b/>
                <w:bCs/>
                <w:szCs w:val="22"/>
              </w:rPr>
            </w:pPr>
            <w:r w:rsidRPr="00881573">
              <w:rPr>
                <w:rFonts w:cs="Segoe UI"/>
                <w:b/>
                <w:bCs/>
                <w:szCs w:val="22"/>
              </w:rPr>
              <w:t>Jméno, příjmení, titul</w:t>
            </w:r>
          </w:p>
        </w:tc>
        <w:tc>
          <w:tcPr>
            <w:tcW w:w="2576" w:type="pct"/>
            <w:vAlign w:val="center"/>
          </w:tcPr>
          <w:p w14:paraId="4CFE47BB" w14:textId="77777777" w:rsidR="007640A4" w:rsidRPr="00C439E6" w:rsidRDefault="007640A4" w:rsidP="00F73F15">
            <w:pPr>
              <w:spacing w:before="60" w:after="60"/>
              <w:jc w:val="left"/>
              <w:rPr>
                <w:rFonts w:cs="Segoe UI"/>
                <w:szCs w:val="22"/>
              </w:rPr>
            </w:pPr>
            <w:r w:rsidRPr="005125B4">
              <w:rPr>
                <w:rFonts w:cs="Segoe UI"/>
                <w:szCs w:val="22"/>
                <w:highlight w:val="yellow"/>
              </w:rPr>
              <w:t>[DOPLNÍ ÚČASTNÍK]</w:t>
            </w:r>
          </w:p>
        </w:tc>
      </w:tr>
      <w:tr w:rsidR="007640A4" w:rsidRPr="00C439E6" w14:paraId="385A04B9" w14:textId="77777777" w:rsidTr="00F73F15">
        <w:trPr>
          <w:jc w:val="center"/>
        </w:trPr>
        <w:tc>
          <w:tcPr>
            <w:tcW w:w="2424" w:type="pct"/>
          </w:tcPr>
          <w:p w14:paraId="2F90523A" w14:textId="77777777" w:rsidR="007640A4" w:rsidRPr="00B30043" w:rsidRDefault="007640A4" w:rsidP="00F73F15">
            <w:pPr>
              <w:spacing w:before="60" w:after="60"/>
              <w:jc w:val="left"/>
              <w:rPr>
                <w:rFonts w:cs="Segoe UI"/>
                <w:b/>
                <w:bCs/>
                <w:szCs w:val="22"/>
              </w:rPr>
            </w:pPr>
            <w:r w:rsidRPr="00881573">
              <w:rPr>
                <w:rFonts w:cs="Segoe UI"/>
                <w:b/>
                <w:bCs/>
                <w:szCs w:val="22"/>
              </w:rPr>
              <w:t>Vztah k</w:t>
            </w:r>
            <w:r>
              <w:rPr>
                <w:rFonts w:cs="Segoe UI"/>
                <w:b/>
                <w:bCs/>
                <w:szCs w:val="22"/>
              </w:rPr>
              <w:t> </w:t>
            </w:r>
            <w:r w:rsidRPr="00881573">
              <w:rPr>
                <w:rFonts w:cs="Segoe UI"/>
                <w:b/>
                <w:bCs/>
                <w:szCs w:val="22"/>
              </w:rPr>
              <w:t>dodavateli</w:t>
            </w:r>
          </w:p>
        </w:tc>
        <w:tc>
          <w:tcPr>
            <w:tcW w:w="2576" w:type="pct"/>
            <w:vAlign w:val="center"/>
          </w:tcPr>
          <w:p w14:paraId="4EAF4014" w14:textId="690D68A9" w:rsidR="007640A4" w:rsidRPr="002E1E45" w:rsidRDefault="007640A4" w:rsidP="00F73F15">
            <w:pPr>
              <w:widowControl w:val="0"/>
              <w:spacing w:before="60" w:after="60"/>
              <w:rPr>
                <w:rFonts w:cs="Segoe UI"/>
                <w:szCs w:val="22"/>
              </w:rPr>
            </w:pPr>
            <w:r w:rsidRPr="002E1E45">
              <w:rPr>
                <w:rFonts w:cs="Segoe UI"/>
                <w:szCs w:val="22"/>
              </w:rPr>
              <w:t>Vztah k dodavateli:</w:t>
            </w:r>
          </w:p>
          <w:p w14:paraId="343A2445" w14:textId="77777777" w:rsidR="007640A4" w:rsidRPr="0006505E" w:rsidRDefault="007640A4" w:rsidP="007640A4">
            <w:pPr>
              <w:widowControl w:val="0"/>
              <w:numPr>
                <w:ilvl w:val="0"/>
                <w:numId w:val="18"/>
              </w:numPr>
              <w:spacing w:before="60" w:after="60"/>
              <w:rPr>
                <w:rFonts w:eastAsia="MS Gothic" w:cs="Segoe UI"/>
                <w:kern w:val="2"/>
                <w:szCs w:val="22"/>
                <w:highlight w:val="yellow"/>
              </w:rPr>
            </w:pPr>
            <w:r w:rsidRPr="0006505E">
              <w:rPr>
                <w:rFonts w:eastAsia="MS Gothic" w:cs="Segoe UI"/>
                <w:kern w:val="2"/>
                <w:szCs w:val="22"/>
                <w:highlight w:val="yellow"/>
              </w:rPr>
              <w:t>Pracovní poměr</w:t>
            </w:r>
          </w:p>
          <w:p w14:paraId="358E3F36" w14:textId="77777777" w:rsidR="007640A4" w:rsidRPr="0006505E" w:rsidRDefault="007640A4" w:rsidP="007640A4">
            <w:pPr>
              <w:widowControl w:val="0"/>
              <w:numPr>
                <w:ilvl w:val="0"/>
                <w:numId w:val="18"/>
              </w:numPr>
              <w:tabs>
                <w:tab w:val="left" w:pos="306"/>
              </w:tabs>
              <w:spacing w:before="60" w:after="60"/>
              <w:rPr>
                <w:rFonts w:eastAsia="MS Gothic" w:cs="Segoe UI"/>
                <w:kern w:val="2"/>
                <w:szCs w:val="22"/>
                <w:highlight w:val="yellow"/>
              </w:rPr>
            </w:pPr>
            <w:r w:rsidRPr="0006505E">
              <w:rPr>
                <w:rFonts w:eastAsia="MS Gothic" w:cs="Segoe UI"/>
                <w:kern w:val="2"/>
                <w:szCs w:val="22"/>
                <w:highlight w:val="yellow"/>
              </w:rPr>
              <w:t>Dohoda o pracích konaných mimo prac.</w:t>
            </w:r>
            <w:r>
              <w:rPr>
                <w:rFonts w:eastAsia="MS Gothic" w:cs="Segoe UI"/>
                <w:kern w:val="2"/>
                <w:szCs w:val="22"/>
                <w:highlight w:val="yellow"/>
              </w:rPr>
              <w:t> </w:t>
            </w:r>
            <w:r w:rsidRPr="0006505E">
              <w:rPr>
                <w:rFonts w:eastAsia="MS Gothic" w:cs="Segoe UI"/>
                <w:kern w:val="2"/>
                <w:szCs w:val="22"/>
                <w:highlight w:val="yellow"/>
              </w:rPr>
              <w:t>poměr</w:t>
            </w:r>
          </w:p>
          <w:p w14:paraId="2D1BD3C9" w14:textId="77777777" w:rsidR="007640A4" w:rsidRPr="0006505E" w:rsidRDefault="007640A4" w:rsidP="007640A4">
            <w:pPr>
              <w:widowControl w:val="0"/>
              <w:numPr>
                <w:ilvl w:val="0"/>
                <w:numId w:val="18"/>
              </w:numPr>
              <w:spacing w:before="60" w:after="60"/>
              <w:rPr>
                <w:rFonts w:eastAsia="MS Gothic" w:cs="Segoe UI"/>
                <w:kern w:val="2"/>
                <w:szCs w:val="22"/>
                <w:highlight w:val="yellow"/>
              </w:rPr>
            </w:pPr>
            <w:r w:rsidRPr="0006505E">
              <w:rPr>
                <w:rFonts w:eastAsia="MS Gothic" w:cs="Segoe UI"/>
                <w:kern w:val="2"/>
                <w:szCs w:val="22"/>
                <w:highlight w:val="yellow"/>
              </w:rPr>
              <w:t>Jiný: ________________(specifikujte)</w:t>
            </w:r>
          </w:p>
          <w:p w14:paraId="1F987F58" w14:textId="77777777" w:rsidR="007640A4" w:rsidRPr="002E1E45" w:rsidRDefault="007640A4" w:rsidP="00F73F15">
            <w:pPr>
              <w:spacing w:before="60" w:after="60"/>
              <w:jc w:val="left"/>
              <w:rPr>
                <w:rFonts w:cs="Segoe UI"/>
                <w:szCs w:val="22"/>
              </w:rPr>
            </w:pPr>
            <w:r w:rsidRPr="005125B4">
              <w:rPr>
                <w:rFonts w:cs="Segoe UI"/>
                <w:szCs w:val="22"/>
                <w:highlight w:val="yellow"/>
              </w:rPr>
              <w:t>[DOPLNÍ ÚČASTNÍK]</w:t>
            </w:r>
          </w:p>
        </w:tc>
      </w:tr>
      <w:tr w:rsidR="007640A4" w:rsidRPr="00C439E6" w14:paraId="21133751" w14:textId="77777777" w:rsidTr="00F73F15">
        <w:trPr>
          <w:jc w:val="center"/>
        </w:trPr>
        <w:tc>
          <w:tcPr>
            <w:tcW w:w="2424" w:type="pct"/>
          </w:tcPr>
          <w:p w14:paraId="7073F80F" w14:textId="4E8D41AE" w:rsidR="007640A4" w:rsidRDefault="007640A4" w:rsidP="00F73F15">
            <w:pPr>
              <w:spacing w:before="60" w:after="60"/>
              <w:rPr>
                <w:rFonts w:cs="Segoe UI"/>
                <w:bCs/>
                <w:szCs w:val="22"/>
              </w:rPr>
            </w:pPr>
            <w:r w:rsidRPr="00E45F5B">
              <w:rPr>
                <w:rFonts w:cs="Segoe UI"/>
                <w:bCs/>
                <w:szCs w:val="22"/>
              </w:rPr>
              <w:t xml:space="preserve">Má </w:t>
            </w:r>
            <w:r w:rsidR="00613170" w:rsidRPr="00613170">
              <w:rPr>
                <w:rFonts w:cs="Segoe UI"/>
                <w:szCs w:val="22"/>
              </w:rPr>
              <w:t xml:space="preserve">minimálně 5 let </w:t>
            </w:r>
            <w:r w:rsidR="000A1D30">
              <w:rPr>
                <w:rFonts w:cs="Segoe UI"/>
                <w:szCs w:val="22"/>
              </w:rPr>
              <w:t>praxe</w:t>
            </w:r>
            <w:r w:rsidR="00613170" w:rsidRPr="00613170">
              <w:rPr>
                <w:rFonts w:cs="Segoe UI"/>
                <w:szCs w:val="22"/>
              </w:rPr>
              <w:t xml:space="preserve"> na pozici geodeta </w:t>
            </w:r>
            <w:r w:rsidRPr="00E45F5B">
              <w:rPr>
                <w:rFonts w:cs="Segoe UI"/>
                <w:szCs w:val="22"/>
              </w:rPr>
              <w:t>(započitatelná je praxe pouze po udělení autorizace)</w:t>
            </w:r>
            <w:r w:rsidRPr="00E45F5B">
              <w:rPr>
                <w:rFonts w:cs="Segoe UI"/>
                <w:iCs/>
                <w:szCs w:val="22"/>
              </w:rPr>
              <w:t>.</w:t>
            </w:r>
          </w:p>
        </w:tc>
        <w:tc>
          <w:tcPr>
            <w:tcW w:w="2576" w:type="pct"/>
          </w:tcPr>
          <w:p w14:paraId="2C0042E6" w14:textId="77777777" w:rsidR="007640A4" w:rsidRPr="005D08F6" w:rsidRDefault="007640A4" w:rsidP="00F73F15">
            <w:pPr>
              <w:spacing w:before="60" w:after="60"/>
              <w:jc w:val="left"/>
              <w:rPr>
                <w:rFonts w:cs="Segoe UI"/>
                <w:bCs/>
                <w:szCs w:val="22"/>
                <w:highlight w:val="yellow"/>
              </w:rPr>
            </w:pPr>
            <w:r w:rsidRPr="005D08F6">
              <w:rPr>
                <w:rFonts w:cs="Segoe UI"/>
                <w:szCs w:val="22"/>
                <w:highlight w:val="yellow"/>
              </w:rPr>
              <w:t>[</w:t>
            </w:r>
            <w:r>
              <w:rPr>
                <w:rFonts w:cs="Segoe UI"/>
                <w:iCs/>
                <w:szCs w:val="22"/>
                <w:highlight w:val="yellow"/>
              </w:rPr>
              <w:t>ÚČASTNÍK</w:t>
            </w:r>
            <w:r w:rsidRPr="00C8720D">
              <w:rPr>
                <w:rFonts w:cs="Segoe UI"/>
                <w:iCs/>
                <w:szCs w:val="22"/>
                <w:highlight w:val="yellow"/>
              </w:rPr>
              <w:t xml:space="preserve"> doplní délku praxe osoby v požadované oblasti</w:t>
            </w:r>
            <w:r w:rsidRPr="005D08F6">
              <w:rPr>
                <w:rFonts w:cs="Segoe UI"/>
                <w:szCs w:val="22"/>
                <w:highlight w:val="yellow"/>
              </w:rPr>
              <w:t>]</w:t>
            </w:r>
          </w:p>
        </w:tc>
      </w:tr>
      <w:tr w:rsidR="007640A4" w:rsidRPr="00C439E6" w14:paraId="2E754C79" w14:textId="77777777" w:rsidTr="00F73F15">
        <w:trPr>
          <w:jc w:val="center"/>
        </w:trPr>
        <w:tc>
          <w:tcPr>
            <w:tcW w:w="2424" w:type="pct"/>
          </w:tcPr>
          <w:p w14:paraId="793DD605" w14:textId="3869A73F" w:rsidR="007640A4" w:rsidRPr="00CE32A2" w:rsidRDefault="007640A4" w:rsidP="00F73F15">
            <w:pPr>
              <w:spacing w:before="60" w:after="60"/>
              <w:rPr>
                <w:rFonts w:cs="Segoe UI"/>
                <w:bCs/>
                <w:iCs/>
                <w:szCs w:val="22"/>
              </w:rPr>
            </w:pPr>
            <w:r w:rsidRPr="00CE32A2">
              <w:rPr>
                <w:rFonts w:cs="Segoe UI"/>
                <w:iCs/>
                <w:szCs w:val="22"/>
              </w:rPr>
              <w:t xml:space="preserve">Má </w:t>
            </w:r>
            <w:r w:rsidRPr="007640A4">
              <w:rPr>
                <w:rFonts w:cs="Segoe UI"/>
                <w:iCs/>
                <w:szCs w:val="22"/>
              </w:rPr>
              <w:t xml:space="preserve">odbornou způsobilost ve </w:t>
            </w:r>
            <w:r w:rsidRPr="007640A4">
              <w:rPr>
                <w:bCs/>
                <w:iCs/>
              </w:rPr>
              <w:t xml:space="preserve">v rozsahu dle § 16f odst. 1 písm. c) </w:t>
            </w:r>
            <w:r w:rsidRPr="007640A4">
              <w:rPr>
                <w:rFonts w:cs="Segoe UI"/>
                <w:iCs/>
                <w:szCs w:val="22"/>
              </w:rPr>
              <w:t xml:space="preserve">zákona č. </w:t>
            </w:r>
            <w:r w:rsidRPr="007640A4">
              <w:rPr>
                <w:bCs/>
                <w:iCs/>
              </w:rPr>
              <w:t>200/1994 Sb., o zeměměřictví a o změně a doplnění některých zákonů souvisejících s jeho zavedením, ve znění pozdějších předpisů</w:t>
            </w:r>
            <w:r w:rsidRPr="007640A4">
              <w:rPr>
                <w:rFonts w:cs="Segoe UI"/>
                <w:iCs/>
                <w:szCs w:val="22"/>
              </w:rPr>
              <w:t xml:space="preserve">, </w:t>
            </w:r>
            <w:r w:rsidR="00613170" w:rsidRPr="00613170">
              <w:rPr>
                <w:rFonts w:cs="Segoe UI"/>
                <w:iCs/>
                <w:szCs w:val="22"/>
              </w:rPr>
              <w:t xml:space="preserve">tj. osvědčení o autorizaci </w:t>
            </w:r>
            <w:r w:rsidRPr="007640A4">
              <w:rPr>
                <w:bCs/>
                <w:iCs/>
              </w:rPr>
              <w:t>„</w:t>
            </w:r>
            <w:r w:rsidRPr="007640A4">
              <w:rPr>
                <w:b/>
                <w:iCs/>
              </w:rPr>
              <w:t>Autorizovaný zeměměřičský inženýr</w:t>
            </w:r>
            <w:r w:rsidRPr="007640A4">
              <w:rPr>
                <w:bCs/>
                <w:iCs/>
              </w:rPr>
              <w:t>“</w:t>
            </w:r>
            <w:r w:rsidR="00844411">
              <w:rPr>
                <w:bCs/>
                <w:iCs/>
              </w:rPr>
              <w:t xml:space="preserve"> </w:t>
            </w:r>
            <w:r w:rsidR="00844411" w:rsidRPr="00844411">
              <w:rPr>
                <w:bCs/>
                <w:iCs/>
              </w:rPr>
              <w:t>pro ověřování výsledků zeměměřických činností využívaných pro vedení digitální technické mapy a ve výstavbě</w:t>
            </w:r>
            <w:r>
              <w:rPr>
                <w:bCs/>
                <w:iCs/>
              </w:rPr>
              <w:t>.</w:t>
            </w:r>
          </w:p>
        </w:tc>
        <w:tc>
          <w:tcPr>
            <w:tcW w:w="2576" w:type="pct"/>
          </w:tcPr>
          <w:p w14:paraId="5448757A" w14:textId="77777777" w:rsidR="007640A4" w:rsidRDefault="007640A4" w:rsidP="00F73F15">
            <w:pPr>
              <w:spacing w:before="60" w:after="60"/>
              <w:rPr>
                <w:rFonts w:cs="Segoe UI"/>
                <w:bCs/>
                <w:szCs w:val="22"/>
                <w:highlight w:val="yellow"/>
              </w:rPr>
            </w:pPr>
            <w:r w:rsidRPr="00E74FF2">
              <w:rPr>
                <w:rFonts w:cs="Segoe UI"/>
                <w:bCs/>
                <w:szCs w:val="22"/>
                <w:highlight w:val="yellow"/>
              </w:rPr>
              <w:t>Dodavatel prokazuje předložením dokladu o autorizaci</w:t>
            </w:r>
            <w:r>
              <w:rPr>
                <w:rFonts w:cs="Segoe UI"/>
                <w:bCs/>
                <w:szCs w:val="22"/>
                <w:highlight w:val="yellow"/>
              </w:rPr>
              <w:t>.</w:t>
            </w:r>
          </w:p>
          <w:p w14:paraId="7ACFA64E" w14:textId="77777777" w:rsidR="007640A4" w:rsidRDefault="007640A4" w:rsidP="00F73F15">
            <w:pPr>
              <w:spacing w:before="60" w:after="60"/>
              <w:rPr>
                <w:rFonts w:cs="Segoe UI"/>
                <w:bCs/>
                <w:szCs w:val="22"/>
                <w:highlight w:val="yellow"/>
              </w:rPr>
            </w:pPr>
          </w:p>
          <w:p w14:paraId="0B2BE823" w14:textId="5DC05B52" w:rsidR="007640A4" w:rsidRPr="005D08F6" w:rsidRDefault="00905472" w:rsidP="00F73F15">
            <w:pPr>
              <w:spacing w:before="60" w:after="60"/>
              <w:rPr>
                <w:rFonts w:cs="Segoe UI"/>
                <w:szCs w:val="22"/>
                <w:highlight w:val="yellow"/>
              </w:rPr>
            </w:pPr>
            <w:r w:rsidRPr="00E74FF2">
              <w:rPr>
                <w:rFonts w:cs="Segoe UI"/>
                <w:bCs/>
                <w:szCs w:val="22"/>
                <w:highlight w:val="yellow"/>
              </w:rPr>
              <w:t xml:space="preserve">Doložení dokladu podle tohoto požadavku postačuje dodavatelem, který byl v rámci zadávacího řízení vybrán, tj. nemusí být předkládán v okamžiku podání nabídky, ale lze jej doložit v souladu s čl. </w:t>
            </w:r>
            <w:r>
              <w:rPr>
                <w:rFonts w:cs="Segoe UI"/>
                <w:bCs/>
                <w:szCs w:val="22"/>
                <w:highlight w:val="yellow"/>
              </w:rPr>
              <w:t>13</w:t>
            </w:r>
            <w:r w:rsidRPr="00E74FF2">
              <w:rPr>
                <w:rFonts w:cs="Segoe UI"/>
                <w:bCs/>
                <w:szCs w:val="22"/>
                <w:highlight w:val="yellow"/>
              </w:rPr>
              <w:t xml:space="preserve"> zadávací dokumentace až na základě výzvy </w:t>
            </w:r>
            <w:r>
              <w:rPr>
                <w:rFonts w:cs="Segoe UI"/>
                <w:bCs/>
                <w:szCs w:val="22"/>
                <w:highlight w:val="yellow"/>
              </w:rPr>
              <w:t>z</w:t>
            </w:r>
            <w:r w:rsidRPr="00E74FF2">
              <w:rPr>
                <w:rFonts w:cs="Segoe UI"/>
                <w:bCs/>
                <w:szCs w:val="22"/>
                <w:highlight w:val="yellow"/>
              </w:rPr>
              <w:t>adavatele dle § 122 odst. 3 ZZVZ (dodavatel tedy v nabídce nemusí uvedený doklad vůbec předložit; v takovém případě však</w:t>
            </w:r>
            <w:r>
              <w:rPr>
                <w:rFonts w:cs="Segoe UI"/>
                <w:bCs/>
                <w:szCs w:val="22"/>
                <w:highlight w:val="yellow"/>
              </w:rPr>
              <w:t xml:space="preserve"> zadavatel požaduje, aby</w:t>
            </w:r>
            <w:r w:rsidRPr="00E74FF2">
              <w:rPr>
                <w:rFonts w:cs="Segoe UI"/>
                <w:bCs/>
                <w:szCs w:val="22"/>
                <w:highlight w:val="yellow"/>
              </w:rPr>
              <w:t xml:space="preserve"> </w:t>
            </w:r>
            <w:r>
              <w:rPr>
                <w:rFonts w:cs="Segoe UI"/>
                <w:bCs/>
                <w:szCs w:val="22"/>
                <w:highlight w:val="yellow"/>
              </w:rPr>
              <w:t>dodavatel na tomto místě formuláře</w:t>
            </w:r>
            <w:r w:rsidRPr="00E74FF2">
              <w:rPr>
                <w:rFonts w:cs="Segoe UI"/>
                <w:bCs/>
                <w:szCs w:val="22"/>
                <w:highlight w:val="yellow"/>
              </w:rPr>
              <w:t xml:space="preserve"> čestn</w:t>
            </w:r>
            <w:r>
              <w:rPr>
                <w:rFonts w:cs="Segoe UI"/>
                <w:bCs/>
                <w:szCs w:val="22"/>
                <w:highlight w:val="yellow"/>
              </w:rPr>
              <w:t>ě</w:t>
            </w:r>
            <w:r w:rsidRPr="00E74FF2">
              <w:rPr>
                <w:rFonts w:cs="Segoe UI"/>
                <w:bCs/>
                <w:szCs w:val="22"/>
                <w:highlight w:val="yellow"/>
              </w:rPr>
              <w:t xml:space="preserve"> prohlá</w:t>
            </w:r>
            <w:r>
              <w:rPr>
                <w:rFonts w:cs="Segoe UI"/>
                <w:bCs/>
                <w:szCs w:val="22"/>
                <w:highlight w:val="yellow"/>
              </w:rPr>
              <w:t>sil</w:t>
            </w:r>
            <w:r w:rsidRPr="00E74FF2">
              <w:rPr>
                <w:rFonts w:cs="Segoe UI"/>
                <w:bCs/>
                <w:szCs w:val="22"/>
                <w:highlight w:val="yellow"/>
              </w:rPr>
              <w:t>, že takovým dokladem disponuje, příp. bude disponovat a bude schopen jej postupem dle čl. </w:t>
            </w:r>
            <w:r>
              <w:rPr>
                <w:rFonts w:cs="Segoe UI"/>
                <w:bCs/>
                <w:szCs w:val="22"/>
                <w:highlight w:val="yellow"/>
              </w:rPr>
              <w:t>13</w:t>
            </w:r>
            <w:r w:rsidRPr="00E74FF2">
              <w:rPr>
                <w:rFonts w:cs="Segoe UI"/>
                <w:bCs/>
                <w:szCs w:val="22"/>
                <w:highlight w:val="yellow"/>
              </w:rPr>
              <w:t xml:space="preserve"> zadávací dokumentace doložit).</w:t>
            </w:r>
          </w:p>
        </w:tc>
      </w:tr>
    </w:tbl>
    <w:p w14:paraId="2800F689" w14:textId="77777777" w:rsidR="007640A4" w:rsidRDefault="007640A4" w:rsidP="00AE7B7B">
      <w:pPr>
        <w:rPr>
          <w:rFonts w:cs="Segoe UI"/>
          <w:sz w:val="20"/>
        </w:rPr>
      </w:pPr>
    </w:p>
    <w:sectPr w:rsidR="007640A4" w:rsidSect="0006369F">
      <w:headerReference w:type="default" r:id="rId12"/>
      <w:footerReference w:type="default" r:id="rId13"/>
      <w:pgSz w:w="11906" w:h="16838" w:code="9"/>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Marek Lemberka" w:date="2026-04-09T19:49:00Z" w:initials="ML">
    <w:p w14:paraId="17C1317F" w14:textId="77777777" w:rsidR="00AF6F94" w:rsidRDefault="00AF6F94" w:rsidP="00AF6F94">
      <w:pPr>
        <w:pStyle w:val="Textkomente"/>
      </w:pPr>
      <w:r>
        <w:rPr>
          <w:rStyle w:val="Odkaznakoment"/>
        </w:rPr>
        <w:annotationRef/>
      </w:r>
      <w:r>
        <w:t xml:space="preserve">SOL: V revidované ZD u této pozice je doplněna </w:t>
      </w:r>
      <w:r>
        <w:rPr>
          <w:b/>
          <w:bCs/>
        </w:rPr>
        <w:t>minimální délka vodovodního řadu 150 m</w:t>
      </w:r>
      <w:r>
        <w:t>. Z toho důvodu jsme doplnili i zde ve formuláři realizačního týmu u pozice zástupce vedoucího realizačního týmu - stavbyvedoucí.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C13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22B5B6" w16cex:dateUtc="2026-04-09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C1317F" w16cid:durableId="6022B5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D49C" w14:textId="77777777" w:rsidR="003C08FC" w:rsidRDefault="003C08FC" w:rsidP="00F65853">
      <w:r>
        <w:separator/>
      </w:r>
    </w:p>
  </w:endnote>
  <w:endnote w:type="continuationSeparator" w:id="0">
    <w:p w14:paraId="21C38F82" w14:textId="77777777" w:rsidR="003C08FC" w:rsidRDefault="003C08F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94789"/>
      <w:docPartObj>
        <w:docPartGallery w:val="Page Numbers (Bottom of Page)"/>
        <w:docPartUnique/>
      </w:docPartObj>
    </w:sdtPr>
    <w:sdtEndPr>
      <w:rPr>
        <w:rFonts w:ascii="Segoe UI" w:hAnsi="Segoe UI" w:cs="Segoe UI"/>
      </w:rPr>
    </w:sdtEndPr>
    <w:sdtContent>
      <w:p w14:paraId="5B02A6B4" w14:textId="4AD31620" w:rsidR="00230186" w:rsidRPr="0004340B" w:rsidRDefault="00230186" w:rsidP="0004340B">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4C6AD6">
          <w:rPr>
            <w:rFonts w:ascii="Segoe UI" w:hAnsi="Segoe UI" w:cs="Segoe UI"/>
            <w:noProof/>
          </w:rPr>
          <w:t>1</w:t>
        </w:r>
        <w:r w:rsidRPr="00230186">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F028" w14:textId="77777777" w:rsidR="003C08FC" w:rsidRDefault="003C08FC" w:rsidP="00F65853">
      <w:r>
        <w:separator/>
      </w:r>
    </w:p>
  </w:footnote>
  <w:footnote w:type="continuationSeparator" w:id="0">
    <w:p w14:paraId="528CD302" w14:textId="77777777" w:rsidR="003C08FC" w:rsidRDefault="003C08FC" w:rsidP="00F65853">
      <w:r>
        <w:continuationSeparator/>
      </w:r>
    </w:p>
  </w:footnote>
  <w:footnote w:id="1">
    <w:p w14:paraId="59003ADA" w14:textId="7E9B738C" w:rsidR="0006505E" w:rsidRPr="00EA2E54" w:rsidRDefault="0006505E" w:rsidP="00EA2E54">
      <w:pPr>
        <w:pStyle w:val="Textpoznpodarou"/>
        <w:spacing w:after="120"/>
        <w:rPr>
          <w:rFonts w:cs="Segoe UI"/>
          <w:sz w:val="20"/>
        </w:rPr>
      </w:pPr>
      <w:r w:rsidRPr="00EA2E54">
        <w:rPr>
          <w:rStyle w:val="Znakapoznpodarou"/>
          <w:rFonts w:cs="Segoe UI"/>
          <w:sz w:val="20"/>
        </w:rPr>
        <w:footnoteRef/>
      </w:r>
      <w:r w:rsidRPr="00EA2E54">
        <w:rPr>
          <w:rFonts w:cs="Segoe UI"/>
          <w:sz w:val="20"/>
        </w:rPr>
        <w:t xml:space="preserve"> </w:t>
      </w:r>
      <w:r w:rsidRPr="008C73D9">
        <w:rPr>
          <w:rFonts w:cs="Segoe UI"/>
        </w:rPr>
        <w:t>Dodavatel vybere jen jednu možnost.</w:t>
      </w:r>
      <w:r w:rsidR="00CE44D4">
        <w:rPr>
          <w:rFonts w:cs="Segoe UI"/>
        </w:rPr>
        <w:t xml:space="preserve"> Platí i pro všechny další řádky a pozice.</w:t>
      </w:r>
    </w:p>
  </w:footnote>
  <w:footnote w:id="2">
    <w:p w14:paraId="0DA2DE36" w14:textId="71259AFA" w:rsidR="00CE32A2" w:rsidRDefault="00CE32A2" w:rsidP="00CE32A2">
      <w:pPr>
        <w:pStyle w:val="Textpoznpodarou"/>
        <w:rPr>
          <w:rFonts w:ascii="Garamond" w:hAnsi="Garamond"/>
          <w:sz w:val="20"/>
        </w:rPr>
      </w:pPr>
      <w:r>
        <w:rPr>
          <w:rStyle w:val="Znakapoznpodarou"/>
        </w:rPr>
        <w:footnoteRef/>
      </w:r>
      <w:r>
        <w:t xml:space="preserve"> </w:t>
      </w:r>
      <w:r>
        <w:rPr>
          <w:rFonts w:cs="Segoe UI"/>
        </w:rPr>
        <w:t xml:space="preserve">Uvedení </w:t>
      </w:r>
      <w:r w:rsidR="00875FCF">
        <w:rPr>
          <w:rFonts w:cs="Segoe UI"/>
        </w:rPr>
        <w:t>„</w:t>
      </w:r>
      <w:r>
        <w:rPr>
          <w:rFonts w:cs="Segoe UI"/>
        </w:rPr>
        <w:t>NE</w:t>
      </w:r>
      <w:r w:rsidR="00875FCF">
        <w:rPr>
          <w:rFonts w:cs="Segoe UI"/>
        </w:rPr>
        <w:t>“</w:t>
      </w:r>
      <w:r>
        <w:rPr>
          <w:rFonts w:cs="Segoe UI"/>
        </w:rPr>
        <w:t xml:space="preserve"> znamená nesplnění zadávacích podmínek a může být důvodem k vyloučení účastníka zadávacího řízení. Platí i pro všechny další řádky a pozice. </w:t>
      </w:r>
    </w:p>
  </w:footnote>
  <w:footnote w:id="3">
    <w:p w14:paraId="20186BF8" w14:textId="455B623F" w:rsidR="00613170" w:rsidRPr="00573A1C" w:rsidRDefault="00613170" w:rsidP="00613170">
      <w:pPr>
        <w:pStyle w:val="Textpoznpodarou"/>
        <w:rPr>
          <w:szCs w:val="18"/>
        </w:rPr>
      </w:pPr>
      <w:r w:rsidRPr="00573A1C">
        <w:rPr>
          <w:rStyle w:val="Znakapoznpodarou"/>
          <w:szCs w:val="18"/>
        </w:rPr>
        <w:footnoteRef/>
      </w:r>
      <w:r w:rsidRPr="00573A1C">
        <w:rPr>
          <w:szCs w:val="18"/>
        </w:rPr>
        <w:t xml:space="preserve"> </w:t>
      </w:r>
      <w:r w:rsidR="00573A1C" w:rsidRPr="00573A1C">
        <w:rPr>
          <w:szCs w:val="18"/>
        </w:rPr>
        <w:t>Stavbyvedoucím, resp. zástupcem stavbyvedoucího se rozumí osoba, která při realizaci předmětné stavební práce zastávala funkci hlavního stavbyvedoucího nebo stavbyvedoucího, resp. funkci zástupce hlavního stavbyvedoucího nebo zástupce stavbyvedoucího (a to bez ohledu na to, jak je daná funkce nazvána) ve smyslu § 164 zákona č. 283/2021 Sb., stavební zákon, ve znění pozdějších předpisů, tedy osoba odpovědná za odborné vedení provádění stavby v rozsahu činností a odpovědnosti stanovených tímto ustanovením, resp. zástupce takové osoby.</w:t>
      </w:r>
      <w:r w:rsidR="00573A1C">
        <w:rPr>
          <w:szCs w:val="18"/>
        </w:rPr>
        <w:t xml:space="preserve"> Platí i pro další referenční zkušenosti, kde je požadováno působení osoby </w:t>
      </w:r>
      <w:r w:rsidR="00B424B5">
        <w:rPr>
          <w:szCs w:val="18"/>
        </w:rPr>
        <w:t xml:space="preserve">ve funkci </w:t>
      </w:r>
      <w:r w:rsidR="00B424B5" w:rsidRPr="00573A1C">
        <w:rPr>
          <w:szCs w:val="18"/>
        </w:rPr>
        <w:t xml:space="preserve">stavbyvedoucího, resp. zástupce </w:t>
      </w:r>
      <w:r w:rsidR="00B424B5">
        <w:rPr>
          <w:szCs w:val="18"/>
        </w:rPr>
        <w:t>stavbyvedoucího.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C30F" w14:textId="5C2F4345" w:rsidR="00772F0B" w:rsidRDefault="00772F0B" w:rsidP="00772F0B">
    <w:pPr>
      <w:pStyle w:val="Zhlav"/>
    </w:pPr>
  </w:p>
  <w:p w14:paraId="36529E5C" w14:textId="045AB047" w:rsidR="00442E21" w:rsidRPr="00A6666F" w:rsidRDefault="00442E21" w:rsidP="0004340B">
    <w:pPr>
      <w:pStyle w:val="Zhlav"/>
      <w:spacing w:after="240"/>
      <w:rPr>
        <w:rFonts w:ascii="Segoe UI" w:hAnsi="Segoe UI" w:cs="Segoe UI"/>
        <w:b/>
        <w:bCs/>
      </w:rPr>
    </w:pPr>
    <w:r w:rsidRPr="00A6666F">
      <w:rPr>
        <w:rFonts w:ascii="Segoe UI" w:hAnsi="Segoe UI" w:cs="Segoe UI"/>
        <w:b/>
        <w:bCs/>
      </w:rPr>
      <w:t xml:space="preserve">Příloha </w:t>
    </w:r>
    <w:r w:rsidR="00E16F05" w:rsidRPr="00A6666F">
      <w:rPr>
        <w:rFonts w:ascii="Segoe UI" w:hAnsi="Segoe UI" w:cs="Segoe UI"/>
        <w:b/>
        <w:bCs/>
      </w:rPr>
      <w:t>zadávací</w:t>
    </w:r>
    <w:r w:rsidR="00E37B0B" w:rsidRPr="00A6666F">
      <w:rPr>
        <w:rFonts w:ascii="Segoe UI" w:hAnsi="Segoe UI" w:cs="Segoe UI"/>
        <w:b/>
        <w:bCs/>
      </w:rPr>
      <w:t xml:space="preserve"> dokumentace </w:t>
    </w:r>
    <w:r w:rsidRPr="00A6666F">
      <w:rPr>
        <w:rFonts w:ascii="Segoe UI" w:hAnsi="Segoe UI" w:cs="Segoe UI"/>
        <w:b/>
        <w:bCs/>
      </w:rPr>
      <w:t xml:space="preserve">č. </w:t>
    </w:r>
    <w:r w:rsidR="001201AE">
      <w:rPr>
        <w:rFonts w:ascii="Segoe UI" w:hAnsi="Segoe UI" w:cs="Segoe UI"/>
        <w:b/>
        <w:bCs/>
      </w:rPr>
      <w:t>5</w:t>
    </w:r>
    <w:r w:rsidR="001201AE" w:rsidRPr="00A6666F">
      <w:rPr>
        <w:rFonts w:ascii="Segoe UI" w:hAnsi="Segoe UI" w:cs="Segoe UI"/>
        <w:b/>
        <w:bCs/>
      </w:rPr>
      <w:t xml:space="preserve"> </w:t>
    </w:r>
    <w:r w:rsidRPr="00A6666F">
      <w:rPr>
        <w:rFonts w:ascii="Segoe UI" w:hAnsi="Segoe UI" w:cs="Segoe UI"/>
        <w:b/>
        <w:bCs/>
      </w:rPr>
      <w:t xml:space="preserve">– </w:t>
    </w:r>
    <w:r w:rsidR="00510627">
      <w:rPr>
        <w:rFonts w:ascii="Segoe UI" w:hAnsi="Segoe UI" w:cs="Segoe UI"/>
        <w:b/>
        <w:bCs/>
      </w:rPr>
      <w:t>Formulář realizačního týmu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088"/>
    <w:multiLevelType w:val="hybridMultilevel"/>
    <w:tmpl w:val="6C9C180A"/>
    <w:lvl w:ilvl="0" w:tplc="04050017">
      <w:start w:val="1"/>
      <w:numFmt w:val="lowerLetter"/>
      <w:lvlText w:val="%1)"/>
      <w:lvlJc w:val="left"/>
      <w:pPr>
        <w:tabs>
          <w:tab w:val="num" w:pos="502"/>
        </w:tabs>
        <w:ind w:left="502" w:hanging="360"/>
      </w:pPr>
    </w:lvl>
    <w:lvl w:ilvl="1" w:tplc="04090001">
      <w:start w:val="1"/>
      <w:numFmt w:val="bullet"/>
      <w:lvlText w:val=""/>
      <w:lvlJc w:val="left"/>
      <w:pPr>
        <w:ind w:left="1222" w:hanging="360"/>
      </w:pPr>
      <w:rPr>
        <w:rFonts w:ascii="Symbol" w:hAnsi="Symbol"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07811806"/>
    <w:multiLevelType w:val="hybridMultilevel"/>
    <w:tmpl w:val="BC64F58A"/>
    <w:lvl w:ilvl="0" w:tplc="FFFFFFFF">
      <w:start w:val="1"/>
      <w:numFmt w:val="lowerLetter"/>
      <w:lvlText w:val="%1)"/>
      <w:lvlJc w:val="left"/>
      <w:pPr>
        <w:tabs>
          <w:tab w:val="num" w:pos="502"/>
        </w:tabs>
        <w:ind w:left="502" w:hanging="360"/>
      </w:pPr>
    </w:lvl>
    <w:lvl w:ilvl="1" w:tplc="FFFFFFFF">
      <w:start w:val="1"/>
      <w:numFmt w:val="bullet"/>
      <w:lvlText w:val=""/>
      <w:lvlJc w:val="left"/>
      <w:pPr>
        <w:ind w:left="1222" w:hanging="360"/>
      </w:pPr>
      <w:rPr>
        <w:rFonts w:ascii="Symbol" w:hAnsi="Symbol" w:hint="default"/>
      </w:rPr>
    </w:lvl>
    <w:lvl w:ilvl="2" w:tplc="FFFFFFFF">
      <w:start w:val="1"/>
      <w:numFmt w:val="bullet"/>
      <w:lvlText w:val=""/>
      <w:lvlJc w:val="left"/>
      <w:pPr>
        <w:tabs>
          <w:tab w:val="num" w:pos="1942"/>
        </w:tabs>
        <w:ind w:left="1942" w:hanging="360"/>
      </w:pPr>
      <w:rPr>
        <w:rFonts w:ascii="Wingdings" w:hAnsi="Wingdings" w:hint="default"/>
      </w:rPr>
    </w:lvl>
    <w:lvl w:ilvl="3" w:tplc="FFFFFFFF">
      <w:start w:val="1"/>
      <w:numFmt w:val="bullet"/>
      <w:lvlText w:val=""/>
      <w:lvlJc w:val="left"/>
      <w:pPr>
        <w:tabs>
          <w:tab w:val="num" w:pos="2662"/>
        </w:tabs>
        <w:ind w:left="2662" w:hanging="360"/>
      </w:pPr>
      <w:rPr>
        <w:rFonts w:ascii="Symbol" w:hAnsi="Symbol" w:hint="default"/>
      </w:rPr>
    </w:lvl>
    <w:lvl w:ilvl="4" w:tplc="FFFFFFFF">
      <w:start w:val="1"/>
      <w:numFmt w:val="bullet"/>
      <w:lvlText w:val="o"/>
      <w:lvlJc w:val="left"/>
      <w:pPr>
        <w:tabs>
          <w:tab w:val="num" w:pos="3382"/>
        </w:tabs>
        <w:ind w:left="3382" w:hanging="360"/>
      </w:pPr>
      <w:rPr>
        <w:rFonts w:ascii="Courier New" w:hAnsi="Courier New" w:cs="Courier New" w:hint="default"/>
      </w:rPr>
    </w:lvl>
    <w:lvl w:ilvl="5" w:tplc="FFFFFFFF">
      <w:start w:val="1"/>
      <w:numFmt w:val="bullet"/>
      <w:lvlText w:val=""/>
      <w:lvlJc w:val="left"/>
      <w:pPr>
        <w:tabs>
          <w:tab w:val="num" w:pos="4102"/>
        </w:tabs>
        <w:ind w:left="4102" w:hanging="360"/>
      </w:pPr>
      <w:rPr>
        <w:rFonts w:ascii="Wingdings" w:hAnsi="Wingdings" w:hint="default"/>
      </w:rPr>
    </w:lvl>
    <w:lvl w:ilvl="6" w:tplc="FFFFFFFF">
      <w:start w:val="1"/>
      <w:numFmt w:val="bullet"/>
      <w:lvlText w:val=""/>
      <w:lvlJc w:val="left"/>
      <w:pPr>
        <w:tabs>
          <w:tab w:val="num" w:pos="4822"/>
        </w:tabs>
        <w:ind w:left="4822" w:hanging="360"/>
      </w:pPr>
      <w:rPr>
        <w:rFonts w:ascii="Symbol" w:hAnsi="Symbol" w:hint="default"/>
      </w:rPr>
    </w:lvl>
    <w:lvl w:ilvl="7" w:tplc="FFFFFFFF">
      <w:start w:val="1"/>
      <w:numFmt w:val="bullet"/>
      <w:lvlText w:val="o"/>
      <w:lvlJc w:val="left"/>
      <w:pPr>
        <w:tabs>
          <w:tab w:val="num" w:pos="5542"/>
        </w:tabs>
        <w:ind w:left="5542" w:hanging="360"/>
      </w:pPr>
      <w:rPr>
        <w:rFonts w:ascii="Courier New" w:hAnsi="Courier New" w:cs="Courier New" w:hint="default"/>
      </w:rPr>
    </w:lvl>
    <w:lvl w:ilvl="8" w:tplc="FFFFFFFF">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3" w15:restartNumberingAfterBreak="0">
    <w:nsid w:val="19CC5017"/>
    <w:multiLevelType w:val="hybridMultilevel"/>
    <w:tmpl w:val="BC64F58A"/>
    <w:lvl w:ilvl="0" w:tplc="FFFFFFFF">
      <w:start w:val="1"/>
      <w:numFmt w:val="lowerLetter"/>
      <w:lvlText w:val="%1)"/>
      <w:lvlJc w:val="left"/>
      <w:pPr>
        <w:tabs>
          <w:tab w:val="num" w:pos="502"/>
        </w:tabs>
        <w:ind w:left="502" w:hanging="360"/>
      </w:pPr>
    </w:lvl>
    <w:lvl w:ilvl="1" w:tplc="FFFFFFFF">
      <w:start w:val="1"/>
      <w:numFmt w:val="bullet"/>
      <w:lvlText w:val=""/>
      <w:lvlJc w:val="left"/>
      <w:pPr>
        <w:ind w:left="1222" w:hanging="360"/>
      </w:pPr>
      <w:rPr>
        <w:rFonts w:ascii="Symbol" w:hAnsi="Symbol" w:hint="default"/>
      </w:rPr>
    </w:lvl>
    <w:lvl w:ilvl="2" w:tplc="FFFFFFFF">
      <w:start w:val="1"/>
      <w:numFmt w:val="bullet"/>
      <w:lvlText w:val=""/>
      <w:lvlJc w:val="left"/>
      <w:pPr>
        <w:tabs>
          <w:tab w:val="num" w:pos="1942"/>
        </w:tabs>
        <w:ind w:left="1942" w:hanging="360"/>
      </w:pPr>
      <w:rPr>
        <w:rFonts w:ascii="Wingdings" w:hAnsi="Wingdings" w:hint="default"/>
      </w:rPr>
    </w:lvl>
    <w:lvl w:ilvl="3" w:tplc="FFFFFFFF">
      <w:start w:val="1"/>
      <w:numFmt w:val="bullet"/>
      <w:lvlText w:val=""/>
      <w:lvlJc w:val="left"/>
      <w:pPr>
        <w:tabs>
          <w:tab w:val="num" w:pos="2662"/>
        </w:tabs>
        <w:ind w:left="2662" w:hanging="360"/>
      </w:pPr>
      <w:rPr>
        <w:rFonts w:ascii="Symbol" w:hAnsi="Symbol" w:hint="default"/>
      </w:rPr>
    </w:lvl>
    <w:lvl w:ilvl="4" w:tplc="FFFFFFFF">
      <w:start w:val="1"/>
      <w:numFmt w:val="bullet"/>
      <w:lvlText w:val="o"/>
      <w:lvlJc w:val="left"/>
      <w:pPr>
        <w:tabs>
          <w:tab w:val="num" w:pos="3382"/>
        </w:tabs>
        <w:ind w:left="3382" w:hanging="360"/>
      </w:pPr>
      <w:rPr>
        <w:rFonts w:ascii="Courier New" w:hAnsi="Courier New" w:cs="Courier New" w:hint="default"/>
      </w:rPr>
    </w:lvl>
    <w:lvl w:ilvl="5" w:tplc="FFFFFFFF">
      <w:start w:val="1"/>
      <w:numFmt w:val="bullet"/>
      <w:lvlText w:val=""/>
      <w:lvlJc w:val="left"/>
      <w:pPr>
        <w:tabs>
          <w:tab w:val="num" w:pos="4102"/>
        </w:tabs>
        <w:ind w:left="4102" w:hanging="360"/>
      </w:pPr>
      <w:rPr>
        <w:rFonts w:ascii="Wingdings" w:hAnsi="Wingdings" w:hint="default"/>
      </w:rPr>
    </w:lvl>
    <w:lvl w:ilvl="6" w:tplc="FFFFFFFF">
      <w:start w:val="1"/>
      <w:numFmt w:val="bullet"/>
      <w:lvlText w:val=""/>
      <w:lvlJc w:val="left"/>
      <w:pPr>
        <w:tabs>
          <w:tab w:val="num" w:pos="4822"/>
        </w:tabs>
        <w:ind w:left="4822" w:hanging="360"/>
      </w:pPr>
      <w:rPr>
        <w:rFonts w:ascii="Symbol" w:hAnsi="Symbol" w:hint="default"/>
      </w:rPr>
    </w:lvl>
    <w:lvl w:ilvl="7" w:tplc="FFFFFFFF">
      <w:start w:val="1"/>
      <w:numFmt w:val="bullet"/>
      <w:lvlText w:val="o"/>
      <w:lvlJc w:val="left"/>
      <w:pPr>
        <w:tabs>
          <w:tab w:val="num" w:pos="5542"/>
        </w:tabs>
        <w:ind w:left="5542" w:hanging="360"/>
      </w:pPr>
      <w:rPr>
        <w:rFonts w:ascii="Courier New" w:hAnsi="Courier New" w:cs="Courier New" w:hint="default"/>
      </w:rPr>
    </w:lvl>
    <w:lvl w:ilvl="8" w:tplc="FFFFFFFF">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B930564"/>
    <w:multiLevelType w:val="hybridMultilevel"/>
    <w:tmpl w:val="0E0AD9DC"/>
    <w:lvl w:ilvl="0" w:tplc="CA688C3A">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9E570C"/>
    <w:multiLevelType w:val="hybridMultilevel"/>
    <w:tmpl w:val="5AB8AD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311C17"/>
    <w:multiLevelType w:val="hybridMultilevel"/>
    <w:tmpl w:val="BC64F58A"/>
    <w:lvl w:ilvl="0" w:tplc="04050017">
      <w:start w:val="1"/>
      <w:numFmt w:val="lowerLetter"/>
      <w:lvlText w:val="%1)"/>
      <w:lvlJc w:val="left"/>
      <w:pPr>
        <w:tabs>
          <w:tab w:val="num" w:pos="502"/>
        </w:tabs>
        <w:ind w:left="502" w:hanging="360"/>
      </w:pPr>
    </w:lvl>
    <w:lvl w:ilvl="1" w:tplc="FFFFFFFF">
      <w:start w:val="1"/>
      <w:numFmt w:val="bullet"/>
      <w:lvlText w:val=""/>
      <w:lvlJc w:val="left"/>
      <w:pPr>
        <w:ind w:left="1222" w:hanging="360"/>
      </w:pPr>
      <w:rPr>
        <w:rFonts w:ascii="Symbol" w:hAnsi="Symbol" w:hint="default"/>
      </w:rPr>
    </w:lvl>
    <w:lvl w:ilvl="2" w:tplc="FFFFFFFF">
      <w:start w:val="1"/>
      <w:numFmt w:val="bullet"/>
      <w:lvlText w:val=""/>
      <w:lvlJc w:val="left"/>
      <w:pPr>
        <w:tabs>
          <w:tab w:val="num" w:pos="1942"/>
        </w:tabs>
        <w:ind w:left="1942" w:hanging="360"/>
      </w:pPr>
      <w:rPr>
        <w:rFonts w:ascii="Wingdings" w:hAnsi="Wingdings" w:hint="default"/>
      </w:rPr>
    </w:lvl>
    <w:lvl w:ilvl="3" w:tplc="FFFFFFFF">
      <w:start w:val="1"/>
      <w:numFmt w:val="bullet"/>
      <w:lvlText w:val=""/>
      <w:lvlJc w:val="left"/>
      <w:pPr>
        <w:tabs>
          <w:tab w:val="num" w:pos="2662"/>
        </w:tabs>
        <w:ind w:left="2662" w:hanging="360"/>
      </w:pPr>
      <w:rPr>
        <w:rFonts w:ascii="Symbol" w:hAnsi="Symbol" w:hint="default"/>
      </w:rPr>
    </w:lvl>
    <w:lvl w:ilvl="4" w:tplc="FFFFFFFF">
      <w:start w:val="1"/>
      <w:numFmt w:val="bullet"/>
      <w:lvlText w:val="o"/>
      <w:lvlJc w:val="left"/>
      <w:pPr>
        <w:tabs>
          <w:tab w:val="num" w:pos="3382"/>
        </w:tabs>
        <w:ind w:left="3382" w:hanging="360"/>
      </w:pPr>
      <w:rPr>
        <w:rFonts w:ascii="Courier New" w:hAnsi="Courier New" w:cs="Courier New" w:hint="default"/>
      </w:rPr>
    </w:lvl>
    <w:lvl w:ilvl="5" w:tplc="FFFFFFFF">
      <w:start w:val="1"/>
      <w:numFmt w:val="bullet"/>
      <w:lvlText w:val=""/>
      <w:lvlJc w:val="left"/>
      <w:pPr>
        <w:tabs>
          <w:tab w:val="num" w:pos="4102"/>
        </w:tabs>
        <w:ind w:left="4102" w:hanging="360"/>
      </w:pPr>
      <w:rPr>
        <w:rFonts w:ascii="Wingdings" w:hAnsi="Wingdings" w:hint="default"/>
      </w:rPr>
    </w:lvl>
    <w:lvl w:ilvl="6" w:tplc="FFFFFFFF">
      <w:start w:val="1"/>
      <w:numFmt w:val="bullet"/>
      <w:lvlText w:val=""/>
      <w:lvlJc w:val="left"/>
      <w:pPr>
        <w:tabs>
          <w:tab w:val="num" w:pos="4822"/>
        </w:tabs>
        <w:ind w:left="4822" w:hanging="360"/>
      </w:pPr>
      <w:rPr>
        <w:rFonts w:ascii="Symbol" w:hAnsi="Symbol" w:hint="default"/>
      </w:rPr>
    </w:lvl>
    <w:lvl w:ilvl="7" w:tplc="FFFFFFFF">
      <w:start w:val="1"/>
      <w:numFmt w:val="bullet"/>
      <w:lvlText w:val="o"/>
      <w:lvlJc w:val="left"/>
      <w:pPr>
        <w:tabs>
          <w:tab w:val="num" w:pos="5542"/>
        </w:tabs>
        <w:ind w:left="5542" w:hanging="360"/>
      </w:pPr>
      <w:rPr>
        <w:rFonts w:ascii="Courier New" w:hAnsi="Courier New" w:cs="Courier New" w:hint="default"/>
      </w:rPr>
    </w:lvl>
    <w:lvl w:ilvl="8" w:tplc="FFFFFFFF">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4"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6471781">
    <w:abstractNumId w:val="9"/>
  </w:num>
  <w:num w:numId="2" w16cid:durableId="943537206">
    <w:abstractNumId w:val="8"/>
  </w:num>
  <w:num w:numId="3" w16cid:durableId="1999534836">
    <w:abstractNumId w:val="6"/>
  </w:num>
  <w:num w:numId="4" w16cid:durableId="475487163">
    <w:abstractNumId w:val="10"/>
  </w:num>
  <w:num w:numId="5" w16cid:durableId="615142724">
    <w:abstractNumId w:val="7"/>
  </w:num>
  <w:num w:numId="6" w16cid:durableId="1049649804">
    <w:abstractNumId w:val="11"/>
  </w:num>
  <w:num w:numId="7" w16cid:durableId="1241401025">
    <w:abstractNumId w:val="14"/>
  </w:num>
  <w:num w:numId="8" w16cid:durableId="899901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160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330135">
    <w:abstractNumId w:val="9"/>
    <w:lvlOverride w:ilvl="0">
      <w:startOverride w:val="1"/>
    </w:lvlOverride>
    <w:lvlOverride w:ilvl="1"/>
    <w:lvlOverride w:ilvl="2"/>
    <w:lvlOverride w:ilvl="3"/>
    <w:lvlOverride w:ilvl="4"/>
    <w:lvlOverride w:ilvl="5"/>
    <w:lvlOverride w:ilvl="6"/>
    <w:lvlOverride w:ilvl="7"/>
    <w:lvlOverride w:ilvl="8"/>
  </w:num>
  <w:num w:numId="11" w16cid:durableId="348215430">
    <w:abstractNumId w:val="9"/>
    <w:lvlOverride w:ilvl="0">
      <w:startOverride w:val="1"/>
    </w:lvlOverride>
    <w:lvlOverride w:ilvl="1"/>
    <w:lvlOverride w:ilvl="2"/>
    <w:lvlOverride w:ilvl="3"/>
    <w:lvlOverride w:ilvl="4"/>
    <w:lvlOverride w:ilvl="5"/>
    <w:lvlOverride w:ilvl="6"/>
    <w:lvlOverride w:ilvl="7"/>
    <w:lvlOverride w:ilvl="8"/>
  </w:num>
  <w:num w:numId="12" w16cid:durableId="101849510">
    <w:abstractNumId w:val="4"/>
  </w:num>
  <w:num w:numId="13" w16cid:durableId="1194806431">
    <w:abstractNumId w:val="0"/>
    <w:lvlOverride w:ilvl="0">
      <w:startOverride w:val="1"/>
    </w:lvlOverride>
    <w:lvlOverride w:ilvl="1"/>
    <w:lvlOverride w:ilvl="2"/>
    <w:lvlOverride w:ilvl="3"/>
    <w:lvlOverride w:ilvl="4"/>
    <w:lvlOverride w:ilvl="5"/>
    <w:lvlOverride w:ilvl="6"/>
    <w:lvlOverride w:ilvl="7"/>
    <w:lvlOverride w:ilvl="8"/>
  </w:num>
  <w:num w:numId="14" w16cid:durableId="360321576">
    <w:abstractNumId w:val="0"/>
  </w:num>
  <w:num w:numId="15" w16cid:durableId="839929127">
    <w:abstractNumId w:val="5"/>
  </w:num>
  <w:num w:numId="16" w16cid:durableId="1417245182">
    <w:abstractNumId w:val="12"/>
  </w:num>
  <w:num w:numId="17" w16cid:durableId="1214582409">
    <w:abstractNumId w:val="1"/>
  </w:num>
  <w:num w:numId="18" w16cid:durableId="12322750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ek Lemberka">
    <w15:presenceInfo w15:providerId="AD" w15:userId="S::lemberka@solkind.cz::a8ab5362-9df9-4b96-a5db-c984e5305e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7A10"/>
    <w:rsid w:val="00040D42"/>
    <w:rsid w:val="0004340B"/>
    <w:rsid w:val="00060EF8"/>
    <w:rsid w:val="0006369F"/>
    <w:rsid w:val="0006505E"/>
    <w:rsid w:val="00082369"/>
    <w:rsid w:val="00083E55"/>
    <w:rsid w:val="00084F70"/>
    <w:rsid w:val="00085027"/>
    <w:rsid w:val="00087C31"/>
    <w:rsid w:val="0009557F"/>
    <w:rsid w:val="000966F8"/>
    <w:rsid w:val="000A031D"/>
    <w:rsid w:val="000A1D30"/>
    <w:rsid w:val="000B10C6"/>
    <w:rsid w:val="000D0CD0"/>
    <w:rsid w:val="000D555B"/>
    <w:rsid w:val="000E013C"/>
    <w:rsid w:val="000E35B1"/>
    <w:rsid w:val="000F3862"/>
    <w:rsid w:val="00100572"/>
    <w:rsid w:val="00103035"/>
    <w:rsid w:val="00104736"/>
    <w:rsid w:val="001201AE"/>
    <w:rsid w:val="00125F30"/>
    <w:rsid w:val="0012766A"/>
    <w:rsid w:val="00144541"/>
    <w:rsid w:val="00144AEC"/>
    <w:rsid w:val="00162BE1"/>
    <w:rsid w:val="00164034"/>
    <w:rsid w:val="001642E1"/>
    <w:rsid w:val="00170757"/>
    <w:rsid w:val="00172A1D"/>
    <w:rsid w:val="00174798"/>
    <w:rsid w:val="00192815"/>
    <w:rsid w:val="001A1A94"/>
    <w:rsid w:val="001B3041"/>
    <w:rsid w:val="001C17E7"/>
    <w:rsid w:val="001D3E28"/>
    <w:rsid w:val="001E085A"/>
    <w:rsid w:val="001E3DEB"/>
    <w:rsid w:val="00200BA7"/>
    <w:rsid w:val="002031F0"/>
    <w:rsid w:val="00211565"/>
    <w:rsid w:val="002133CD"/>
    <w:rsid w:val="00220883"/>
    <w:rsid w:val="00230186"/>
    <w:rsid w:val="00242193"/>
    <w:rsid w:val="002510B2"/>
    <w:rsid w:val="00252B89"/>
    <w:rsid w:val="0025446D"/>
    <w:rsid w:val="00263F9C"/>
    <w:rsid w:val="002A31D9"/>
    <w:rsid w:val="002B1682"/>
    <w:rsid w:val="002B36A8"/>
    <w:rsid w:val="002C618E"/>
    <w:rsid w:val="002D3298"/>
    <w:rsid w:val="002D63CF"/>
    <w:rsid w:val="002E2959"/>
    <w:rsid w:val="002E3EE1"/>
    <w:rsid w:val="002E76BA"/>
    <w:rsid w:val="002F3903"/>
    <w:rsid w:val="00302227"/>
    <w:rsid w:val="00322D56"/>
    <w:rsid w:val="00350342"/>
    <w:rsid w:val="00354305"/>
    <w:rsid w:val="00354E6F"/>
    <w:rsid w:val="00362843"/>
    <w:rsid w:val="00373391"/>
    <w:rsid w:val="003847B4"/>
    <w:rsid w:val="003862F2"/>
    <w:rsid w:val="003A68D9"/>
    <w:rsid w:val="003B3B09"/>
    <w:rsid w:val="003B786C"/>
    <w:rsid w:val="003C08FC"/>
    <w:rsid w:val="003C7AF3"/>
    <w:rsid w:val="003D54C7"/>
    <w:rsid w:val="003E0C3E"/>
    <w:rsid w:val="003E29C1"/>
    <w:rsid w:val="003F1754"/>
    <w:rsid w:val="003F4343"/>
    <w:rsid w:val="00410E6A"/>
    <w:rsid w:val="004132DB"/>
    <w:rsid w:val="00416FA6"/>
    <w:rsid w:val="00421EDC"/>
    <w:rsid w:val="004233F4"/>
    <w:rsid w:val="0042465F"/>
    <w:rsid w:val="00425D72"/>
    <w:rsid w:val="00442E21"/>
    <w:rsid w:val="004623D5"/>
    <w:rsid w:val="0046404E"/>
    <w:rsid w:val="00487786"/>
    <w:rsid w:val="004963D1"/>
    <w:rsid w:val="004968A2"/>
    <w:rsid w:val="004B5D0B"/>
    <w:rsid w:val="004C0A85"/>
    <w:rsid w:val="004C0E0B"/>
    <w:rsid w:val="004C6AD6"/>
    <w:rsid w:val="004D1F28"/>
    <w:rsid w:val="0050209E"/>
    <w:rsid w:val="00510627"/>
    <w:rsid w:val="00516483"/>
    <w:rsid w:val="005174CD"/>
    <w:rsid w:val="005224A8"/>
    <w:rsid w:val="0052465D"/>
    <w:rsid w:val="0052557F"/>
    <w:rsid w:val="00553859"/>
    <w:rsid w:val="00564330"/>
    <w:rsid w:val="005646A4"/>
    <w:rsid w:val="00571A1D"/>
    <w:rsid w:val="00573A1C"/>
    <w:rsid w:val="00575D26"/>
    <w:rsid w:val="00580195"/>
    <w:rsid w:val="0059314B"/>
    <w:rsid w:val="005B2ECD"/>
    <w:rsid w:val="005B37DF"/>
    <w:rsid w:val="005B6C72"/>
    <w:rsid w:val="005C08C4"/>
    <w:rsid w:val="005C16FD"/>
    <w:rsid w:val="005C50F0"/>
    <w:rsid w:val="005D327A"/>
    <w:rsid w:val="005D4873"/>
    <w:rsid w:val="005E1A8F"/>
    <w:rsid w:val="00610B7E"/>
    <w:rsid w:val="00611AAC"/>
    <w:rsid w:val="00613170"/>
    <w:rsid w:val="00613B2A"/>
    <w:rsid w:val="006174C6"/>
    <w:rsid w:val="00632FBE"/>
    <w:rsid w:val="006638DC"/>
    <w:rsid w:val="00664FD8"/>
    <w:rsid w:val="00676DBA"/>
    <w:rsid w:val="00697BF2"/>
    <w:rsid w:val="006A0CC4"/>
    <w:rsid w:val="006B2570"/>
    <w:rsid w:val="006C3F85"/>
    <w:rsid w:val="006C5B41"/>
    <w:rsid w:val="006F5D42"/>
    <w:rsid w:val="0070448A"/>
    <w:rsid w:val="007146E2"/>
    <w:rsid w:val="00733B1B"/>
    <w:rsid w:val="00734F5E"/>
    <w:rsid w:val="007375BC"/>
    <w:rsid w:val="00746D95"/>
    <w:rsid w:val="007636C9"/>
    <w:rsid w:val="007640A4"/>
    <w:rsid w:val="00772F0B"/>
    <w:rsid w:val="0077645F"/>
    <w:rsid w:val="0079558B"/>
    <w:rsid w:val="007A6460"/>
    <w:rsid w:val="007C1BA1"/>
    <w:rsid w:val="007C2BAD"/>
    <w:rsid w:val="007D16EE"/>
    <w:rsid w:val="007D50D8"/>
    <w:rsid w:val="007D672D"/>
    <w:rsid w:val="007E35C9"/>
    <w:rsid w:val="007F0D1F"/>
    <w:rsid w:val="00806978"/>
    <w:rsid w:val="00820A3F"/>
    <w:rsid w:val="008229B1"/>
    <w:rsid w:val="0083056A"/>
    <w:rsid w:val="008403FA"/>
    <w:rsid w:val="00844411"/>
    <w:rsid w:val="00851D90"/>
    <w:rsid w:val="00854CCB"/>
    <w:rsid w:val="0086528E"/>
    <w:rsid w:val="00875FCF"/>
    <w:rsid w:val="00886B98"/>
    <w:rsid w:val="00893CE8"/>
    <w:rsid w:val="008A1A85"/>
    <w:rsid w:val="008A4F24"/>
    <w:rsid w:val="008B313B"/>
    <w:rsid w:val="008C0BDD"/>
    <w:rsid w:val="008C73D9"/>
    <w:rsid w:val="008D2BA9"/>
    <w:rsid w:val="008D48B2"/>
    <w:rsid w:val="008E0168"/>
    <w:rsid w:val="008E0BC9"/>
    <w:rsid w:val="008E4FE8"/>
    <w:rsid w:val="008F15AD"/>
    <w:rsid w:val="008F553E"/>
    <w:rsid w:val="00905472"/>
    <w:rsid w:val="009074D0"/>
    <w:rsid w:val="00921A68"/>
    <w:rsid w:val="0093349E"/>
    <w:rsid w:val="009362A9"/>
    <w:rsid w:val="009407CD"/>
    <w:rsid w:val="00952E2A"/>
    <w:rsid w:val="009609CC"/>
    <w:rsid w:val="00963AA9"/>
    <w:rsid w:val="00972733"/>
    <w:rsid w:val="00974104"/>
    <w:rsid w:val="00975F0E"/>
    <w:rsid w:val="009907A3"/>
    <w:rsid w:val="00994978"/>
    <w:rsid w:val="0099658B"/>
    <w:rsid w:val="009A7DD0"/>
    <w:rsid w:val="009B7751"/>
    <w:rsid w:val="009D4F42"/>
    <w:rsid w:val="009E55B2"/>
    <w:rsid w:val="009E65FA"/>
    <w:rsid w:val="009F0327"/>
    <w:rsid w:val="009F6C9B"/>
    <w:rsid w:val="00A047E4"/>
    <w:rsid w:val="00A16272"/>
    <w:rsid w:val="00A22BB9"/>
    <w:rsid w:val="00A41000"/>
    <w:rsid w:val="00A6666F"/>
    <w:rsid w:val="00A66C2C"/>
    <w:rsid w:val="00A71E57"/>
    <w:rsid w:val="00A82A68"/>
    <w:rsid w:val="00AA50F2"/>
    <w:rsid w:val="00AB2103"/>
    <w:rsid w:val="00AB4144"/>
    <w:rsid w:val="00AC760C"/>
    <w:rsid w:val="00AE7B7B"/>
    <w:rsid w:val="00AF6F94"/>
    <w:rsid w:val="00B030FB"/>
    <w:rsid w:val="00B1028E"/>
    <w:rsid w:val="00B21D55"/>
    <w:rsid w:val="00B33BB8"/>
    <w:rsid w:val="00B347E9"/>
    <w:rsid w:val="00B424B5"/>
    <w:rsid w:val="00B61BC0"/>
    <w:rsid w:val="00B62F22"/>
    <w:rsid w:val="00B74E22"/>
    <w:rsid w:val="00B9111E"/>
    <w:rsid w:val="00BA4774"/>
    <w:rsid w:val="00BB0F8B"/>
    <w:rsid w:val="00BB1641"/>
    <w:rsid w:val="00BB5375"/>
    <w:rsid w:val="00BC5F49"/>
    <w:rsid w:val="00BE1B92"/>
    <w:rsid w:val="00BF7785"/>
    <w:rsid w:val="00C25945"/>
    <w:rsid w:val="00C330D3"/>
    <w:rsid w:val="00C43A16"/>
    <w:rsid w:val="00C43B5A"/>
    <w:rsid w:val="00C461A3"/>
    <w:rsid w:val="00C47430"/>
    <w:rsid w:val="00C57C1A"/>
    <w:rsid w:val="00C604B8"/>
    <w:rsid w:val="00C73B38"/>
    <w:rsid w:val="00C8720D"/>
    <w:rsid w:val="00C92B88"/>
    <w:rsid w:val="00C95A40"/>
    <w:rsid w:val="00CA0077"/>
    <w:rsid w:val="00CC5ACB"/>
    <w:rsid w:val="00CE1B1F"/>
    <w:rsid w:val="00CE32A2"/>
    <w:rsid w:val="00CE3E1E"/>
    <w:rsid w:val="00CE44D4"/>
    <w:rsid w:val="00CE634E"/>
    <w:rsid w:val="00CE659C"/>
    <w:rsid w:val="00CF0ED7"/>
    <w:rsid w:val="00D012D3"/>
    <w:rsid w:val="00D226FA"/>
    <w:rsid w:val="00D22975"/>
    <w:rsid w:val="00D359D3"/>
    <w:rsid w:val="00D46D8A"/>
    <w:rsid w:val="00D4781C"/>
    <w:rsid w:val="00D53976"/>
    <w:rsid w:val="00D61D2C"/>
    <w:rsid w:val="00D71F31"/>
    <w:rsid w:val="00D759DE"/>
    <w:rsid w:val="00D76349"/>
    <w:rsid w:val="00D8615B"/>
    <w:rsid w:val="00D90FE2"/>
    <w:rsid w:val="00D95E0C"/>
    <w:rsid w:val="00DB314B"/>
    <w:rsid w:val="00DD02AC"/>
    <w:rsid w:val="00DD75A1"/>
    <w:rsid w:val="00DF5EBD"/>
    <w:rsid w:val="00DF6B48"/>
    <w:rsid w:val="00E06BCD"/>
    <w:rsid w:val="00E133B2"/>
    <w:rsid w:val="00E16F05"/>
    <w:rsid w:val="00E32321"/>
    <w:rsid w:val="00E33E22"/>
    <w:rsid w:val="00E37B0B"/>
    <w:rsid w:val="00E4275D"/>
    <w:rsid w:val="00E77492"/>
    <w:rsid w:val="00E83E0E"/>
    <w:rsid w:val="00E84D35"/>
    <w:rsid w:val="00E860F8"/>
    <w:rsid w:val="00E9045F"/>
    <w:rsid w:val="00EA067C"/>
    <w:rsid w:val="00EA2E54"/>
    <w:rsid w:val="00EA32F6"/>
    <w:rsid w:val="00EA352A"/>
    <w:rsid w:val="00EA51D8"/>
    <w:rsid w:val="00EA7DAD"/>
    <w:rsid w:val="00EC0C74"/>
    <w:rsid w:val="00EC6175"/>
    <w:rsid w:val="00ED192A"/>
    <w:rsid w:val="00F1701E"/>
    <w:rsid w:val="00F43DE9"/>
    <w:rsid w:val="00F47234"/>
    <w:rsid w:val="00F503F2"/>
    <w:rsid w:val="00F5450E"/>
    <w:rsid w:val="00F61925"/>
    <w:rsid w:val="00F65853"/>
    <w:rsid w:val="00F66518"/>
    <w:rsid w:val="00F938F1"/>
    <w:rsid w:val="00F96BCE"/>
    <w:rsid w:val="00F97CC8"/>
    <w:rsid w:val="00FA4E18"/>
    <w:rsid w:val="00FA513D"/>
    <w:rsid w:val="00FA53C4"/>
    <w:rsid w:val="00FB1BC4"/>
    <w:rsid w:val="00FB2F03"/>
    <w:rsid w:val="00FB6301"/>
    <w:rsid w:val="00FC1F8A"/>
    <w:rsid w:val="00FC67D1"/>
    <w:rsid w:val="00FD0B67"/>
    <w:rsid w:val="00FD2D78"/>
    <w:rsid w:val="00FD502B"/>
    <w:rsid w:val="00FE535B"/>
    <w:rsid w:val="00FE7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500D2CD0-481D-47EE-BF2D-35AC3AE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69F"/>
    <w:pPr>
      <w:spacing w:after="0" w:line="240" w:lineRule="auto"/>
      <w:jc w:val="both"/>
    </w:pPr>
    <w:rPr>
      <w:rFonts w:ascii="Segoe UI" w:eastAsia="Times New Roman" w:hAnsi="Segoe UI" w:cs="Times New Roman"/>
      <w:szCs w:val="20"/>
      <w:lang w:eastAsia="cs-CZ"/>
    </w:rPr>
  </w:style>
  <w:style w:type="paragraph" w:styleId="Nadpis1">
    <w:name w:val="heading 1"/>
    <w:basedOn w:val="Normln"/>
    <w:next w:val="Normln"/>
    <w:link w:val="Nadpis1Char"/>
    <w:uiPriority w:val="9"/>
    <w:qFormat/>
    <w:rsid w:val="00C8720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aliases w:val="fn"/>
    <w:basedOn w:val="Normln"/>
    <w:link w:val="TextpoznpodarouChar"/>
    <w:uiPriority w:val="99"/>
    <w:unhideWhenUsed/>
    <w:rsid w:val="00084F70"/>
    <w:rPr>
      <w:i/>
      <w:sz w:val="18"/>
    </w:rPr>
  </w:style>
  <w:style w:type="character" w:customStyle="1" w:styleId="TextpoznpodarouChar">
    <w:name w:val="Text pozn. pod čarou Char"/>
    <w:aliases w:val="fn Char"/>
    <w:basedOn w:val="Standardnpsmoodstavce"/>
    <w:link w:val="Textpoznpodarou"/>
    <w:uiPriority w:val="99"/>
    <w:rsid w:val="00084F70"/>
    <w:rPr>
      <w:rFonts w:ascii="Segoe UI" w:eastAsia="Times New Roman" w:hAnsi="Segoe UI" w:cs="Times New Roman"/>
      <w:i/>
      <w:sz w:val="18"/>
      <w:szCs w:val="20"/>
      <w:lang w:eastAsia="cs-CZ"/>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qFormat/>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locked/>
    <w:rsid w:val="006C3F85"/>
  </w:style>
  <w:style w:type="table" w:styleId="Mkatabulky">
    <w:name w:val="Table Grid"/>
    <w:basedOn w:val="Normlntabulka"/>
    <w:uiPriority w:val="39"/>
    <w:rsid w:val="00C6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E2959"/>
    <w:pPr>
      <w:spacing w:after="0" w:line="240" w:lineRule="auto"/>
    </w:pPr>
    <w:rPr>
      <w:rFonts w:ascii="Garamond" w:eastAsia="Times New Roman" w:hAnsi="Garamond" w:cs="Times New Roman"/>
      <w:sz w:val="24"/>
      <w:szCs w:val="20"/>
      <w:lang w:eastAsia="cs-CZ"/>
    </w:rPr>
  </w:style>
  <w:style w:type="character" w:customStyle="1" w:styleId="Nadpis1Char">
    <w:name w:val="Nadpis 1 Char"/>
    <w:basedOn w:val="Standardnpsmoodstavce"/>
    <w:link w:val="Nadpis1"/>
    <w:uiPriority w:val="9"/>
    <w:rsid w:val="00C8720D"/>
    <w:rPr>
      <w:rFonts w:asciiTheme="majorHAnsi" w:eastAsiaTheme="majorEastAsia" w:hAnsiTheme="majorHAnsi" w:cstheme="majorBidi"/>
      <w:color w:val="365F91" w:themeColor="accent1" w:themeShade="BF"/>
      <w:sz w:val="32"/>
      <w:szCs w:val="32"/>
      <w:lang w:eastAsia="cs-CZ"/>
    </w:rPr>
  </w:style>
  <w:style w:type="table" w:customStyle="1" w:styleId="Mkatabulky1">
    <w:name w:val="Mřížka tabulky1"/>
    <w:basedOn w:val="Normlntabulka"/>
    <w:next w:val="Mkatabulky"/>
    <w:uiPriority w:val="39"/>
    <w:rsid w:val="00C8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450">
      <w:bodyDiv w:val="1"/>
      <w:marLeft w:val="0"/>
      <w:marRight w:val="0"/>
      <w:marTop w:val="0"/>
      <w:marBottom w:val="0"/>
      <w:divBdr>
        <w:top w:val="none" w:sz="0" w:space="0" w:color="auto"/>
        <w:left w:val="none" w:sz="0" w:space="0" w:color="auto"/>
        <w:bottom w:val="none" w:sz="0" w:space="0" w:color="auto"/>
        <w:right w:val="none" w:sz="0" w:space="0" w:color="auto"/>
      </w:divBdr>
    </w:div>
    <w:div w:id="516895630">
      <w:bodyDiv w:val="1"/>
      <w:marLeft w:val="0"/>
      <w:marRight w:val="0"/>
      <w:marTop w:val="0"/>
      <w:marBottom w:val="0"/>
      <w:divBdr>
        <w:top w:val="none" w:sz="0" w:space="0" w:color="auto"/>
        <w:left w:val="none" w:sz="0" w:space="0" w:color="auto"/>
        <w:bottom w:val="none" w:sz="0" w:space="0" w:color="auto"/>
        <w:right w:val="none" w:sz="0" w:space="0" w:color="auto"/>
      </w:divBdr>
    </w:div>
    <w:div w:id="644235235">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20850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DB55C-016E-4AD7-B2E9-CCEBAF04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6862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Marek Lemberka</cp:lastModifiedBy>
  <cp:revision>3</cp:revision>
  <cp:lastPrinted>2017-07-04T14:10:00Z</cp:lastPrinted>
  <dcterms:created xsi:type="dcterms:W3CDTF">2026-04-10T09:13:00Z</dcterms:created>
  <dcterms:modified xsi:type="dcterms:W3CDTF">2026-04-10T09:14:00Z</dcterms:modified>
</cp:coreProperties>
</file>